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DF" w:rsidRPr="00090AC7" w:rsidRDefault="003249DF" w:rsidP="003249DF">
      <w:pPr>
        <w:spacing w:after="0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90AC7">
        <w:rPr>
          <w:rFonts w:ascii="Times New Roman" w:eastAsia="Calibri" w:hAnsi="Times New Roman" w:cs="Times New Roman"/>
          <w:sz w:val="28"/>
          <w:szCs w:val="28"/>
        </w:rPr>
        <w:t>ПРИЛОЖЕНИЕ  2</w:t>
      </w:r>
    </w:p>
    <w:p w:rsidR="003249DF" w:rsidRPr="00090AC7" w:rsidRDefault="003249DF" w:rsidP="003249DF">
      <w:pPr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0AC7">
        <w:rPr>
          <w:rFonts w:ascii="Times New Roman" w:eastAsia="Times New Roman" w:hAnsi="Times New Roman" w:cs="Times New Roman"/>
          <w:sz w:val="28"/>
          <w:szCs w:val="28"/>
        </w:rPr>
        <w:t xml:space="preserve">к Программе государственных гарантий бесплатного оказания гражданам медицинской помощи на 2021 год </w:t>
      </w:r>
      <w:r w:rsidRPr="00090AC7">
        <w:rPr>
          <w:rFonts w:ascii="Times New Roman" w:eastAsia="Times New Roman" w:hAnsi="Times New Roman" w:cs="Times New Roman"/>
          <w:sz w:val="28"/>
          <w:szCs w:val="28"/>
        </w:rPr>
        <w:br/>
        <w:t>и на плановый период 2022 и 2023 годов</w:t>
      </w:r>
    </w:p>
    <w:p w:rsidR="003249DF" w:rsidRPr="00090AC7" w:rsidRDefault="003249DF" w:rsidP="003249D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9DF" w:rsidRPr="00DF0707" w:rsidRDefault="003249DF" w:rsidP="003249D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9DF" w:rsidRPr="00DF0707" w:rsidRDefault="003249DF" w:rsidP="00324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707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33344E" w:rsidRPr="00DF0707" w:rsidRDefault="003249DF" w:rsidP="00940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707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установления тарифов на оплату специализированной, </w:t>
      </w:r>
      <w:r w:rsidRPr="00DF0707">
        <w:rPr>
          <w:rFonts w:ascii="Times New Roman" w:eastAsia="Times New Roman" w:hAnsi="Times New Roman" w:cs="Times New Roman"/>
          <w:b/>
          <w:sz w:val="28"/>
          <w:szCs w:val="28"/>
        </w:rPr>
        <w:br/>
        <w:t>в том числе высокотехнологичной</w:t>
      </w:r>
      <w:r w:rsidR="00A36257" w:rsidRPr="00DF070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F0707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медицинской помощи, оказываемой </w:t>
      </w:r>
      <w:r w:rsidR="00A36257" w:rsidRPr="00DF0707">
        <w:rPr>
          <w:rFonts w:ascii="Times New Roman" w:eastAsia="Times New Roman" w:hAnsi="Times New Roman" w:cs="Times New Roman"/>
          <w:b/>
          <w:sz w:val="28"/>
          <w:szCs w:val="28"/>
        </w:rPr>
        <w:t>медицинскими организациями, функции и полномочия учредител</w:t>
      </w:r>
      <w:r w:rsidR="00CF1BC2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</w:p>
    <w:p w:rsidR="00A36257" w:rsidRPr="001D0621" w:rsidRDefault="00A36257" w:rsidP="00A3625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707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DF0707">
        <w:rPr>
          <w:rFonts w:ascii="Times New Roman" w:eastAsia="Times New Roman" w:hAnsi="Times New Roman" w:cs="Times New Roman"/>
          <w:b/>
          <w:sz w:val="28"/>
          <w:szCs w:val="28"/>
        </w:rPr>
        <w:t>отношении</w:t>
      </w:r>
      <w:proofErr w:type="gramEnd"/>
      <w:r w:rsidRPr="00DF070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которых осуществляет Правительство Российской Федерации или федеральные органы исполнительной власти</w:t>
      </w:r>
      <w:r w:rsidR="001D0621">
        <w:rPr>
          <w:rFonts w:ascii="Times New Roman" w:eastAsia="Times New Roman" w:hAnsi="Times New Roman" w:cs="Times New Roman"/>
          <w:b/>
          <w:sz w:val="28"/>
          <w:szCs w:val="28"/>
        </w:rPr>
        <w:t>, в соответствии с едиными требованиями базовой программы обязательного медицинского страхования</w:t>
      </w:r>
    </w:p>
    <w:p w:rsidR="003249DF" w:rsidRPr="00DF0707" w:rsidRDefault="003249DF" w:rsidP="00D31CFB">
      <w:pPr>
        <w:spacing w:after="0"/>
        <w:jc w:val="center"/>
        <w:rPr>
          <w:rFonts w:ascii="Times New Roman" w:eastAsia="Calibri" w:hAnsi="Times New Roman" w:cs="Times New Roman"/>
          <w:b/>
          <w:strike/>
          <w:sz w:val="28"/>
          <w:szCs w:val="28"/>
        </w:rPr>
      </w:pPr>
    </w:p>
    <w:p w:rsidR="003249DF" w:rsidRPr="00DF0707" w:rsidRDefault="003249DF" w:rsidP="00D31CFB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E9C" w:rsidRPr="00F21677" w:rsidRDefault="003249DF" w:rsidP="005A114B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F0707">
        <w:rPr>
          <w:rFonts w:ascii="Times New Roman" w:eastAsia="Calibri" w:hAnsi="Times New Roman" w:cs="Times New Roman"/>
          <w:sz w:val="28"/>
          <w:szCs w:val="28"/>
        </w:rPr>
        <w:t>1.</w:t>
      </w:r>
      <w:r w:rsidR="00346766" w:rsidRPr="00DF0707">
        <w:rPr>
          <w:rFonts w:ascii="Times New Roman" w:eastAsia="Calibri" w:hAnsi="Times New Roman" w:cs="Times New Roman"/>
          <w:sz w:val="28"/>
          <w:szCs w:val="28"/>
        </w:rPr>
        <w:t> </w:t>
      </w:r>
      <w:r w:rsidRPr="00DF0707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</w:t>
      </w:r>
      <w:r w:rsidR="00473FEF">
        <w:rPr>
          <w:rFonts w:ascii="Times New Roman" w:eastAsia="Calibri" w:hAnsi="Times New Roman" w:cs="Times New Roman"/>
          <w:sz w:val="28"/>
          <w:szCs w:val="28"/>
        </w:rPr>
        <w:t>определяет</w:t>
      </w:r>
      <w:r w:rsidRPr="00DF0707">
        <w:rPr>
          <w:rFonts w:ascii="Times New Roman" w:eastAsia="Calibri" w:hAnsi="Times New Roman" w:cs="Times New Roman"/>
          <w:sz w:val="28"/>
          <w:szCs w:val="28"/>
        </w:rPr>
        <w:t xml:space="preserve"> правила </w:t>
      </w:r>
      <w:r w:rsidR="003A7BC5">
        <w:rPr>
          <w:rFonts w:ascii="Times New Roman" w:eastAsia="Calibri" w:hAnsi="Times New Roman" w:cs="Times New Roman"/>
          <w:sz w:val="28"/>
          <w:szCs w:val="28"/>
        </w:rPr>
        <w:t xml:space="preserve">оплаты </w:t>
      </w:r>
      <w:r w:rsidRPr="00DF0707">
        <w:rPr>
          <w:rFonts w:ascii="Times New Roman" w:eastAsia="Times New Roman" w:hAnsi="Times New Roman" w:cs="Times New Roman"/>
          <w:sz w:val="28"/>
          <w:szCs w:val="28"/>
        </w:rPr>
        <w:t>специализированной, в том числе высокотех</w:t>
      </w:r>
      <w:r w:rsidR="003A7BC5">
        <w:rPr>
          <w:rFonts w:ascii="Times New Roman" w:eastAsia="Times New Roman" w:hAnsi="Times New Roman" w:cs="Times New Roman"/>
          <w:sz w:val="28"/>
          <w:szCs w:val="28"/>
        </w:rPr>
        <w:t xml:space="preserve">нологичной, медицинской помощи, оказываемой </w:t>
      </w:r>
      <w:r w:rsidRPr="00DF0707">
        <w:rPr>
          <w:rFonts w:ascii="Times New Roman" w:eastAsia="Times New Roman" w:hAnsi="Times New Roman" w:cs="Times New Roman"/>
          <w:sz w:val="28"/>
          <w:szCs w:val="28"/>
        </w:rPr>
        <w:t>медицинскими организациями</w:t>
      </w:r>
      <w:r w:rsidR="009803CB" w:rsidRPr="00DF07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707">
        <w:rPr>
          <w:rFonts w:ascii="Times New Roman" w:eastAsia="Times New Roman" w:hAnsi="Times New Roman" w:cs="Times New Roman"/>
          <w:sz w:val="28"/>
          <w:szCs w:val="28"/>
        </w:rPr>
        <w:t xml:space="preserve"> функции и полномочия</w:t>
      </w:r>
      <w:r w:rsidRPr="00C7599A">
        <w:rPr>
          <w:rFonts w:ascii="Times New Roman" w:eastAsia="Times New Roman" w:hAnsi="Times New Roman" w:cs="Times New Roman"/>
          <w:sz w:val="28"/>
          <w:szCs w:val="28"/>
        </w:rPr>
        <w:t>учредител</w:t>
      </w:r>
      <w:r w:rsidR="00CF1BC2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7599A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которых осуществляет Правительство Российской Федерации или федеральные органы исполнительной власти</w:t>
      </w:r>
      <w:r w:rsidR="001D0621">
        <w:rPr>
          <w:rFonts w:ascii="Times New Roman" w:eastAsia="Calibri" w:hAnsi="Times New Roman" w:cs="Times New Roman"/>
          <w:sz w:val="28"/>
          <w:szCs w:val="28"/>
        </w:rPr>
        <w:t>, в соответствии с едиными требованиями базовой программы обязательного медицинского страховани</w:t>
      </w:r>
      <w:proofErr w:type="gramStart"/>
      <w:r w:rsidR="001D0621">
        <w:rPr>
          <w:rFonts w:ascii="Times New Roman" w:eastAsia="Calibri" w:hAnsi="Times New Roman" w:cs="Times New Roman"/>
          <w:sz w:val="28"/>
          <w:szCs w:val="28"/>
        </w:rPr>
        <w:t>я</w:t>
      </w:r>
      <w:r w:rsidR="00CF066F" w:rsidRPr="00C7599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F066F" w:rsidRPr="00C7599A">
        <w:rPr>
          <w:rFonts w:ascii="Times New Roman" w:eastAsia="Calibri" w:hAnsi="Times New Roman" w:cs="Times New Roman"/>
          <w:sz w:val="28"/>
          <w:szCs w:val="28"/>
        </w:rPr>
        <w:t>далее соответственно–Порядок, федеральная медицинская организация, тариф на оплату медицинской</w:t>
      </w:r>
      <w:r w:rsidR="00CF066F" w:rsidRPr="00F21677">
        <w:rPr>
          <w:rFonts w:ascii="Times New Roman" w:eastAsia="Calibri" w:hAnsi="Times New Roman" w:cs="Times New Roman"/>
          <w:sz w:val="28"/>
          <w:szCs w:val="28"/>
        </w:rPr>
        <w:t xml:space="preserve"> помощи)</w:t>
      </w:r>
      <w:r w:rsidR="000F3E9C" w:rsidRPr="00F216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114B" w:rsidRDefault="003249DF" w:rsidP="005A114B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677">
        <w:rPr>
          <w:rFonts w:ascii="Times New Roman" w:eastAsia="Calibri" w:hAnsi="Times New Roman" w:cs="Times New Roman"/>
          <w:sz w:val="28"/>
          <w:szCs w:val="28"/>
        </w:rPr>
        <w:t>2.</w:t>
      </w:r>
      <w:r w:rsidR="00346766">
        <w:rPr>
          <w:rFonts w:ascii="Times New Roman" w:eastAsia="Calibri" w:hAnsi="Times New Roman" w:cs="Times New Roman"/>
          <w:sz w:val="28"/>
          <w:szCs w:val="28"/>
        </w:rPr>
        <w:t> </w:t>
      </w:r>
      <w:r w:rsidRPr="00F21677">
        <w:rPr>
          <w:rFonts w:ascii="Times New Roman" w:eastAsia="Calibri" w:hAnsi="Times New Roman" w:cs="Times New Roman"/>
          <w:sz w:val="28"/>
          <w:szCs w:val="28"/>
        </w:rPr>
        <w:t xml:space="preserve">Тарифы на оплату медицинской помощиустанавливаются </w:t>
      </w:r>
      <w:r w:rsidR="001D0621">
        <w:rPr>
          <w:rFonts w:ascii="Times New Roman" w:eastAsia="Calibri" w:hAnsi="Times New Roman" w:cs="Times New Roman"/>
          <w:sz w:val="28"/>
          <w:szCs w:val="28"/>
        </w:rPr>
        <w:t>по видам медицинской помощи соответствующе</w:t>
      </w:r>
      <w:r w:rsidR="00C14459">
        <w:rPr>
          <w:rFonts w:ascii="Times New Roman" w:eastAsia="Calibri" w:hAnsi="Times New Roman" w:cs="Times New Roman"/>
          <w:sz w:val="28"/>
          <w:szCs w:val="28"/>
        </w:rPr>
        <w:t>го</w:t>
      </w:r>
      <w:r w:rsidR="001D0621">
        <w:rPr>
          <w:rFonts w:ascii="Times New Roman" w:eastAsia="Calibri" w:hAnsi="Times New Roman" w:cs="Times New Roman"/>
          <w:sz w:val="28"/>
          <w:szCs w:val="28"/>
        </w:rPr>
        <w:t xml:space="preserve"> профил</w:t>
      </w:r>
      <w:r w:rsidR="00C14459">
        <w:rPr>
          <w:rFonts w:ascii="Times New Roman" w:eastAsia="Calibri" w:hAnsi="Times New Roman" w:cs="Times New Roman"/>
          <w:sz w:val="28"/>
          <w:szCs w:val="28"/>
        </w:rPr>
        <w:t>я</w:t>
      </w:r>
      <w:r w:rsidR="001D0621">
        <w:rPr>
          <w:rFonts w:ascii="Times New Roman" w:eastAsia="Calibri" w:hAnsi="Times New Roman" w:cs="Times New Roman"/>
          <w:sz w:val="28"/>
          <w:szCs w:val="28"/>
        </w:rPr>
        <w:t xml:space="preserve"> медицинской помощи, оказываемой </w:t>
      </w:r>
      <w:r w:rsidR="006B5C0F">
        <w:rPr>
          <w:rFonts w:ascii="Times New Roman" w:eastAsia="Calibri" w:hAnsi="Times New Roman" w:cs="Times New Roman"/>
          <w:sz w:val="28"/>
          <w:szCs w:val="28"/>
        </w:rPr>
        <w:t xml:space="preserve">федеральной медицинской организацией </w:t>
      </w:r>
      <w:r w:rsidR="001D0621">
        <w:rPr>
          <w:rFonts w:ascii="Times New Roman" w:eastAsia="Calibri" w:hAnsi="Times New Roman" w:cs="Times New Roman"/>
          <w:sz w:val="28"/>
          <w:szCs w:val="28"/>
        </w:rPr>
        <w:t xml:space="preserve">при заболеваниях, состояниях (группах заболеваний, состояний), </w:t>
      </w:r>
      <w:r w:rsidR="00C14459">
        <w:rPr>
          <w:rFonts w:ascii="Times New Roman" w:eastAsia="Calibri" w:hAnsi="Times New Roman" w:cs="Times New Roman"/>
          <w:sz w:val="28"/>
          <w:szCs w:val="28"/>
        </w:rPr>
        <w:t xml:space="preserve">перечень которых утвержден в приложениях </w:t>
      </w:r>
      <w:r w:rsidR="005A114B">
        <w:rPr>
          <w:rFonts w:ascii="Times New Roman" w:eastAsia="Calibri" w:hAnsi="Times New Roman" w:cs="Times New Roman"/>
          <w:sz w:val="28"/>
          <w:szCs w:val="28"/>
        </w:rPr>
        <w:t>1</w:t>
      </w:r>
      <w:r w:rsidR="00C1445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A114B">
        <w:rPr>
          <w:rFonts w:ascii="Times New Roman" w:eastAsia="Calibri" w:hAnsi="Times New Roman" w:cs="Times New Roman"/>
          <w:sz w:val="28"/>
          <w:szCs w:val="28"/>
        </w:rPr>
        <w:t>3</w:t>
      </w:r>
      <w:r w:rsidR="00C14459">
        <w:rPr>
          <w:rFonts w:ascii="Times New Roman" w:eastAsia="Calibri" w:hAnsi="Times New Roman" w:cs="Times New Roman"/>
          <w:sz w:val="28"/>
          <w:szCs w:val="28"/>
        </w:rPr>
        <w:t xml:space="preserve"> к Программе государственных гарантий бесплатного оказания гражданам медицинской помощи на 2021 год и плановый период 2022 и 2023 годо</w:t>
      </w:r>
      <w:proofErr w:type="gramStart"/>
      <w:r w:rsidR="00C14459">
        <w:rPr>
          <w:rFonts w:ascii="Times New Roman" w:eastAsia="Calibri" w:hAnsi="Times New Roman" w:cs="Times New Roman"/>
          <w:sz w:val="28"/>
          <w:szCs w:val="28"/>
        </w:rPr>
        <w:t>в</w:t>
      </w:r>
      <w:r w:rsidR="00DD6A82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DD6A82">
        <w:rPr>
          <w:rFonts w:ascii="Times New Roman" w:eastAsia="Calibri" w:hAnsi="Times New Roman" w:cs="Times New Roman"/>
          <w:sz w:val="28"/>
          <w:szCs w:val="28"/>
        </w:rPr>
        <w:t>далее – Программа)</w:t>
      </w:r>
      <w:r w:rsidRPr="00F216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49DF" w:rsidRDefault="003249DF" w:rsidP="005A114B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67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467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1677">
        <w:rPr>
          <w:rFonts w:ascii="Times New Roman" w:eastAsia="Times New Roman" w:hAnsi="Times New Roman" w:cs="Times New Roman"/>
          <w:sz w:val="28"/>
          <w:szCs w:val="28"/>
        </w:rPr>
        <w:t>Тариф на оплату медицинской помощи</w:t>
      </w:r>
      <w:r w:rsidR="002846F0" w:rsidRPr="002846F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846F0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</w:t>
      </w:r>
      <w:r w:rsidR="002846F0" w:rsidRPr="00F21677">
        <w:rPr>
          <w:rFonts w:ascii="Times New Roman" w:hAnsi="Times New Roman" w:cs="Times New Roman"/>
          <w:sz w:val="28"/>
          <w:szCs w:val="28"/>
        </w:rPr>
        <w:t>медицинской помощи при противоопухолевой лекарственной терапии злокачественных новообразований</w:t>
      </w:r>
      <w:r w:rsidR="007D018B">
        <w:rPr>
          <w:rFonts w:ascii="Times New Roman" w:hAnsi="Times New Roman" w:cs="Times New Roman"/>
          <w:sz w:val="28"/>
          <w:szCs w:val="28"/>
        </w:rPr>
        <w:t xml:space="preserve"> и высокотехнологичной медицинской помощи</w:t>
      </w:r>
      <w:r w:rsidR="002846F0">
        <w:rPr>
          <w:rFonts w:ascii="Times New Roman" w:hAnsi="Times New Roman" w:cs="Times New Roman"/>
          <w:sz w:val="28"/>
          <w:szCs w:val="28"/>
        </w:rPr>
        <w:t>)</w:t>
      </w:r>
      <w:r w:rsidRPr="00F21677">
        <w:rPr>
          <w:rFonts w:ascii="Times New Roman" w:eastAsia="Times New Roman" w:hAnsi="Times New Roman" w:cs="Times New Roman"/>
          <w:sz w:val="28"/>
          <w:szCs w:val="28"/>
        </w:rPr>
        <w:t xml:space="preserve">, оказываемой </w:t>
      </w:r>
      <w:r w:rsidR="006B5C0F">
        <w:rPr>
          <w:rFonts w:ascii="Times New Roman" w:eastAsia="Times New Roman" w:hAnsi="Times New Roman" w:cs="Times New Roman"/>
          <w:sz w:val="28"/>
          <w:szCs w:val="28"/>
        </w:rPr>
        <w:t>федеральной медицинской организацией</w:t>
      </w:r>
      <w:r w:rsidRPr="00F216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21677">
        <w:rPr>
          <w:rFonts w:ascii="Times New Roman" w:eastAsia="Calibri" w:hAnsi="Times New Roman" w:cs="Times New Roman"/>
          <w:sz w:val="28"/>
          <w:szCs w:val="28"/>
        </w:rPr>
        <w:t>определяется по формуле:</w:t>
      </w:r>
    </w:p>
    <w:p w:rsidR="00A5563A" w:rsidRPr="00F21677" w:rsidRDefault="00A5563A" w:rsidP="003249D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0C5" w:rsidRPr="00EA20C5" w:rsidRDefault="008706BD" w:rsidP="00EA20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ijz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НФЗ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КБС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jz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×КСЛП</m:t>
        </m:r>
      </m:oMath>
      <w:r w:rsidR="00EA20C5" w:rsidRPr="00EA20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249DF" w:rsidRPr="00F21677" w:rsidRDefault="003249DF" w:rsidP="003249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1677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3249DF" w:rsidRPr="00F21677" w:rsidRDefault="003249DF" w:rsidP="003249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677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ijz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Pr="00F21677">
        <w:rPr>
          <w:rFonts w:ascii="Times New Roman" w:eastAsia="Times New Roman" w:hAnsi="Times New Roman" w:cs="Times New Roman"/>
          <w:sz w:val="28"/>
          <w:szCs w:val="28"/>
        </w:rPr>
        <w:t xml:space="preserve">тариф на оплату </w:t>
      </w:r>
      <w:r w:rsidR="002846F0" w:rsidRPr="002452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j</w:t>
      </w:r>
      <w:r w:rsidR="002846F0" w:rsidRPr="002452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2846F0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F21677">
        <w:rPr>
          <w:rFonts w:ascii="Times New Roman" w:eastAsia="Times New Roman" w:hAnsi="Times New Roman" w:cs="Times New Roman"/>
          <w:sz w:val="28"/>
          <w:szCs w:val="28"/>
        </w:rPr>
        <w:t>медицинской помощи</w:t>
      </w:r>
      <w:r w:rsidR="002846F0" w:rsidRPr="002846F0">
        <w:rPr>
          <w:rFonts w:ascii="Times New Roman" w:eastAsia="Times New Roman" w:hAnsi="Times New Roman" w:cs="Times New Roman"/>
          <w:sz w:val="28"/>
          <w:szCs w:val="28"/>
        </w:rPr>
        <w:t>(</w:t>
      </w:r>
      <w:r w:rsidR="002846F0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</w:t>
      </w:r>
      <w:r w:rsidR="002846F0" w:rsidRPr="00F21677">
        <w:rPr>
          <w:rFonts w:ascii="Times New Roman" w:hAnsi="Times New Roman" w:cs="Times New Roman"/>
          <w:sz w:val="28"/>
          <w:szCs w:val="28"/>
        </w:rPr>
        <w:t>медицинской помощи при противоопухолевой лекарственной терапии злокачественных новообразований</w:t>
      </w:r>
      <w:r w:rsidR="00DD6A82">
        <w:rPr>
          <w:rFonts w:ascii="Times New Roman" w:hAnsi="Times New Roman" w:cs="Times New Roman"/>
          <w:sz w:val="28"/>
          <w:szCs w:val="28"/>
        </w:rPr>
        <w:t xml:space="preserve"> и высокотехнологичной медицинской помощи</w:t>
      </w:r>
      <w:r w:rsidR="002846F0">
        <w:rPr>
          <w:rFonts w:ascii="Times New Roman" w:hAnsi="Times New Roman" w:cs="Times New Roman"/>
          <w:sz w:val="28"/>
          <w:szCs w:val="28"/>
        </w:rPr>
        <w:t>)</w:t>
      </w:r>
      <w:r w:rsidRPr="00F21677">
        <w:rPr>
          <w:rFonts w:ascii="Times New Roman" w:eastAsia="Times New Roman" w:hAnsi="Times New Roman" w:cs="Times New Roman"/>
          <w:sz w:val="28"/>
          <w:szCs w:val="28"/>
        </w:rPr>
        <w:t xml:space="preserve">, оказываемой </w:t>
      </w:r>
      <w:proofErr w:type="spellStart"/>
      <w:r w:rsidR="006B5C0F" w:rsidRPr="002452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6B5C0F" w:rsidRPr="002452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B5C0F">
        <w:rPr>
          <w:rFonts w:ascii="Times New Roman" w:eastAsia="Times New Roman" w:hAnsi="Times New Roman" w:cs="Times New Roman"/>
          <w:sz w:val="28"/>
          <w:szCs w:val="28"/>
        </w:rPr>
        <w:t xml:space="preserve">ой федеральной медицинской организацией </w:t>
      </w:r>
      <w:r w:rsidRPr="00F2167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C5D4A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="00807A7F" w:rsidRPr="00A4652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07A7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07A7F" w:rsidRPr="00F21677">
        <w:rPr>
          <w:rFonts w:ascii="Times New Roman" w:eastAsia="Times New Roman" w:hAnsi="Times New Roman" w:cs="Times New Roman"/>
          <w:sz w:val="28"/>
          <w:szCs w:val="28"/>
        </w:rPr>
        <w:t xml:space="preserve"> условиях</w:t>
      </w:r>
      <w:r w:rsidR="00807A7F">
        <w:rPr>
          <w:rFonts w:ascii="Times New Roman" w:eastAsia="Times New Roman" w:hAnsi="Times New Roman" w:cs="Times New Roman"/>
          <w:sz w:val="28"/>
          <w:szCs w:val="28"/>
        </w:rPr>
        <w:t xml:space="preserve"> (стационарных условиях или условиях дневного стационара)</w:t>
      </w:r>
      <w:r w:rsidRPr="00F216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49DF" w:rsidRDefault="008706BD" w:rsidP="003249D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НФЗ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</m:sSub>
      </m:oMath>
      <w:r w:rsidR="003249DF" w:rsidRPr="00F21677">
        <w:rPr>
          <w:rFonts w:ascii="Times New Roman" w:eastAsia="Times New Roman" w:hAnsi="Times New Roman" w:cs="Times New Roman"/>
          <w:sz w:val="28"/>
          <w:szCs w:val="28"/>
        </w:rPr>
        <w:t xml:space="preserve"> – средний норматив финансовых затрат на единицу объема предоставления медицинской помощи в </w:t>
      </w:r>
      <w:r w:rsidR="00CB03D8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="00CB03D8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3249DF" w:rsidRPr="00F21677">
        <w:rPr>
          <w:rFonts w:ascii="Times New Roman" w:eastAsia="Times New Roman" w:hAnsi="Times New Roman" w:cs="Times New Roman"/>
          <w:sz w:val="28"/>
          <w:szCs w:val="28"/>
        </w:rPr>
        <w:t xml:space="preserve">условиях, оказываемой </w:t>
      </w:r>
      <w:r w:rsidR="007D018B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</w:t>
      </w:r>
      <w:r w:rsidR="003249DF" w:rsidRPr="00F21677">
        <w:rPr>
          <w:rFonts w:ascii="Times New Roman" w:eastAsia="Times New Roman" w:hAnsi="Times New Roman" w:cs="Times New Roman"/>
          <w:sz w:val="28"/>
          <w:szCs w:val="28"/>
        </w:rPr>
        <w:t xml:space="preserve">медицинскими </w:t>
      </w:r>
      <w:r w:rsidR="004108B3" w:rsidRPr="00F21677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r w:rsidR="003249DF" w:rsidRPr="00F21677">
        <w:rPr>
          <w:rFonts w:ascii="Times New Roman" w:eastAsia="Times New Roman" w:hAnsi="Times New Roman" w:cs="Times New Roman"/>
          <w:sz w:val="28"/>
          <w:szCs w:val="28"/>
        </w:rPr>
        <w:t>, установленный Программой;</w:t>
      </w:r>
    </w:p>
    <w:p w:rsidR="007D018B" w:rsidRPr="00F21677" w:rsidRDefault="007D018B" w:rsidP="003249D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КБС</w:t>
      </w:r>
      <w:proofErr w:type="gramStart"/>
      <w:r w:rsidR="00CB03D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z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приведения среднего норматива финансовых затрат на единицу объема предоставления медицинской помощи в</w:t>
      </w:r>
      <w:r w:rsidR="00617D8E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="00617D8E">
        <w:rPr>
          <w:rFonts w:ascii="Times New Roman" w:eastAsia="Times New Roman" w:hAnsi="Times New Roman" w:cs="Times New Roman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условиях к базовой ставке, исключающей влияние применяемых коэффициентов относительной затратоемкости</w:t>
      </w:r>
      <w:r w:rsidR="002D5822">
        <w:rPr>
          <w:rFonts w:ascii="Times New Roman" w:eastAsia="Times New Roman" w:hAnsi="Times New Roman" w:cs="Times New Roman"/>
          <w:sz w:val="28"/>
          <w:szCs w:val="28"/>
        </w:rPr>
        <w:t xml:space="preserve"> и специфики оказания медицинской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5822">
        <w:rPr>
          <w:rFonts w:ascii="Times New Roman" w:eastAsia="Times New Roman" w:hAnsi="Times New Roman" w:cs="Times New Roman"/>
          <w:sz w:val="28"/>
          <w:szCs w:val="28"/>
        </w:rPr>
        <w:t xml:space="preserve">коэффициента дифференциациии коэффициента </w:t>
      </w:r>
      <w:r>
        <w:rPr>
          <w:rFonts w:ascii="Times New Roman" w:eastAsia="Times New Roman" w:hAnsi="Times New Roman" w:cs="Times New Roman"/>
          <w:sz w:val="28"/>
          <w:szCs w:val="28"/>
        </w:rPr>
        <w:t>сложности лечения пациентов, принимающий значение 0,41</w:t>
      </w:r>
      <w:r w:rsidR="00807A7F">
        <w:rPr>
          <w:rFonts w:ascii="Times New Roman" w:eastAsia="Times New Roman" w:hAnsi="Times New Roman" w:cs="Times New Roman"/>
          <w:sz w:val="28"/>
          <w:szCs w:val="28"/>
        </w:rPr>
        <w:t xml:space="preserve">- для стационара и </w:t>
      </w:r>
      <w:r w:rsidR="00862CE9" w:rsidRPr="0024525F">
        <w:rPr>
          <w:rFonts w:ascii="Times New Roman" w:eastAsia="Times New Roman" w:hAnsi="Times New Roman" w:cs="Times New Roman"/>
          <w:sz w:val="28"/>
          <w:szCs w:val="28"/>
        </w:rPr>
        <w:t xml:space="preserve">0,52 </w:t>
      </w:r>
      <w:r w:rsidR="00807A7F">
        <w:rPr>
          <w:rFonts w:ascii="Times New Roman" w:eastAsia="Times New Roman" w:hAnsi="Times New Roman" w:cs="Times New Roman"/>
          <w:sz w:val="28"/>
          <w:szCs w:val="28"/>
        </w:rPr>
        <w:t>– для дневного стационара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49DF" w:rsidRPr="00F21677" w:rsidRDefault="008706BD" w:rsidP="003249D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jz</m:t>
            </m:r>
          </m:sub>
        </m:sSub>
      </m:oMath>
      <w:r w:rsidR="003249DF" w:rsidRPr="00F21677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относительной затратоемкости </w:t>
      </w:r>
      <w:r w:rsidR="002846F0">
        <w:rPr>
          <w:rFonts w:ascii="Times New Roman" w:eastAsia="Times New Roman" w:hAnsi="Times New Roman" w:cs="Times New Roman"/>
          <w:sz w:val="28"/>
          <w:szCs w:val="28"/>
        </w:rPr>
        <w:t xml:space="preserve">оказания </w:t>
      </w:r>
      <w:r w:rsidR="002846F0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="002846F0" w:rsidRPr="00A4652A">
        <w:rPr>
          <w:rFonts w:ascii="Times New Roman" w:eastAsia="Times New Roman" w:hAnsi="Times New Roman" w:cs="Times New Roman"/>
          <w:sz w:val="28"/>
          <w:szCs w:val="28"/>
        </w:rPr>
        <w:t>-</w:t>
      </w:r>
      <w:r w:rsidR="002846F0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2846F0" w:rsidRPr="00F21677">
        <w:rPr>
          <w:rFonts w:ascii="Times New Roman" w:eastAsia="Times New Roman" w:hAnsi="Times New Roman" w:cs="Times New Roman"/>
          <w:sz w:val="28"/>
          <w:szCs w:val="28"/>
        </w:rPr>
        <w:t>медицинской помощи</w:t>
      </w:r>
      <w:r w:rsidR="00807A7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B03D8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="00807A7F" w:rsidRPr="00A4652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07A7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07A7F" w:rsidRPr="00F21677">
        <w:rPr>
          <w:rFonts w:ascii="Times New Roman" w:eastAsia="Times New Roman" w:hAnsi="Times New Roman" w:cs="Times New Roman"/>
          <w:sz w:val="28"/>
          <w:szCs w:val="28"/>
        </w:rPr>
        <w:t xml:space="preserve"> условиях</w:t>
      </w:r>
      <w:r w:rsidR="00153C6A">
        <w:rPr>
          <w:rFonts w:ascii="Times New Roman" w:hAnsi="Times New Roman" w:cs="Times New Roman"/>
          <w:sz w:val="28"/>
          <w:szCs w:val="28"/>
        </w:rPr>
        <w:t xml:space="preserve">, значения которого принимаются в соответствии с </w:t>
      </w:r>
      <w:r w:rsidR="002846F0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DD6A82">
        <w:rPr>
          <w:rFonts w:ascii="Times New Roman" w:eastAsia="Calibri" w:hAnsi="Times New Roman" w:cs="Times New Roman"/>
          <w:sz w:val="28"/>
          <w:szCs w:val="28"/>
        </w:rPr>
        <w:t>ем</w:t>
      </w:r>
      <w:r w:rsidR="002846F0">
        <w:rPr>
          <w:rFonts w:ascii="Times New Roman" w:eastAsia="Calibri" w:hAnsi="Times New Roman" w:cs="Times New Roman"/>
          <w:sz w:val="28"/>
          <w:szCs w:val="28"/>
        </w:rPr>
        <w:t xml:space="preserve"> 3 </w:t>
      </w:r>
      <w:r w:rsidR="00DD6A82">
        <w:rPr>
          <w:rFonts w:ascii="Times New Roman" w:eastAsia="Calibri" w:hAnsi="Times New Roman" w:cs="Times New Roman"/>
          <w:sz w:val="28"/>
          <w:szCs w:val="28"/>
        </w:rPr>
        <w:t>к Программе</w:t>
      </w:r>
      <w:r w:rsidR="0020763D">
        <w:rPr>
          <w:rFonts w:ascii="Times New Roman" w:eastAsia="Calibri" w:hAnsi="Times New Roman" w:cs="Times New Roman"/>
          <w:sz w:val="28"/>
          <w:szCs w:val="28"/>
        </w:rPr>
        <w:t xml:space="preserve"> (далее – коэффициент относительной затратоемкости)</w:t>
      </w:r>
      <w:r w:rsidR="003249DF" w:rsidRPr="00F216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49DF" w:rsidRDefault="003249DF" w:rsidP="003249D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m:t>КД</m:t>
        </m:r>
      </m:oMath>
      <w:r w:rsidRPr="00F21677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дифференциации</w:t>
      </w:r>
      <w:r w:rsidR="006B5C0F">
        <w:rPr>
          <w:rFonts w:ascii="Times New Roman" w:eastAsia="Times New Roman" w:hAnsi="Times New Roman" w:cs="Times New Roman"/>
          <w:sz w:val="28"/>
          <w:szCs w:val="28"/>
        </w:rPr>
        <w:t xml:space="preserve"> для субъекта Российской Федерации, на территории которого </w:t>
      </w:r>
      <w:r w:rsidR="00DD6A82">
        <w:rPr>
          <w:rFonts w:ascii="Times New Roman" w:eastAsia="Times New Roman" w:hAnsi="Times New Roman" w:cs="Times New Roman"/>
          <w:sz w:val="28"/>
          <w:szCs w:val="28"/>
        </w:rPr>
        <w:t xml:space="preserve">расположена </w:t>
      </w:r>
      <w:proofErr w:type="spellStart"/>
      <w:r w:rsidR="00DD6A82" w:rsidRPr="002D582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DD6A82" w:rsidRPr="002D582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5A114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D6A82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DD6A82">
        <w:rPr>
          <w:rFonts w:ascii="Times New Roman" w:eastAsia="Times New Roman" w:hAnsi="Times New Roman" w:cs="Times New Roman"/>
          <w:sz w:val="28"/>
          <w:szCs w:val="28"/>
        </w:rPr>
        <w:t xml:space="preserve"> федеральная медицинская организация</w:t>
      </w:r>
      <w:r w:rsidRPr="00F216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6A82">
        <w:rPr>
          <w:rFonts w:ascii="Times New Roman" w:eastAsia="Times New Roman" w:hAnsi="Times New Roman" w:cs="Times New Roman"/>
          <w:sz w:val="28"/>
          <w:szCs w:val="28"/>
        </w:rPr>
        <w:t xml:space="preserve">используемый при распределении </w:t>
      </w:r>
      <w:r w:rsidR="00DD6A82" w:rsidRPr="00F21677">
        <w:rPr>
          <w:rFonts w:ascii="Times New Roman" w:eastAsia="Times New Roman" w:hAnsi="Times New Roman" w:cs="Times New Roman"/>
          <w:sz w:val="28"/>
          <w:szCs w:val="28"/>
        </w:rPr>
        <w:t xml:space="preserve">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 w:rsidR="00DD6A82" w:rsidRPr="00F21677">
        <w:rPr>
          <w:rFonts w:ascii="Times New Roman" w:eastAsia="Times New Roman" w:hAnsi="Times New Roman" w:cs="Times New Roman"/>
          <w:sz w:val="28"/>
          <w:szCs w:val="28"/>
        </w:rPr>
        <w:t>страхования</w:t>
      </w:r>
      <w:proofErr w:type="gramEnd"/>
      <w:r w:rsidR="00DD6A82" w:rsidRPr="00F21677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</w:t>
      </w:r>
      <w:r w:rsidR="00DD6A82" w:rsidRPr="00090AC7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обязательного медицинского страхования</w:t>
      </w:r>
      <w:r w:rsidR="00DD6A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2167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методикой распределения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 w:rsidRPr="00F21677">
        <w:rPr>
          <w:rFonts w:ascii="Times New Roman" w:eastAsia="Times New Roman" w:hAnsi="Times New Roman" w:cs="Times New Roman"/>
          <w:sz w:val="28"/>
          <w:szCs w:val="28"/>
        </w:rPr>
        <w:t>страхования</w:t>
      </w:r>
      <w:proofErr w:type="gramEnd"/>
      <w:r w:rsidRPr="00F21677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</w:t>
      </w:r>
      <w:r w:rsidRPr="00090AC7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обязательного медицинского страхования, утвержденной постановлением Правительства Российской Федерации от 5 мая 2012 г. № 462 «О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</w:t>
      </w:r>
      <w:r w:rsidR="00A5563A">
        <w:rPr>
          <w:rFonts w:ascii="Times New Roman" w:eastAsia="Times New Roman" w:hAnsi="Times New Roman" w:cs="Times New Roman"/>
          <w:sz w:val="28"/>
          <w:szCs w:val="28"/>
        </w:rPr>
        <w:br/>
      </w:r>
      <w:r w:rsidRPr="00090AC7">
        <w:rPr>
          <w:rFonts w:ascii="Times New Roman" w:eastAsia="Times New Roman" w:hAnsi="Times New Roman" w:cs="Times New Roman"/>
          <w:sz w:val="28"/>
          <w:szCs w:val="28"/>
        </w:rPr>
        <w:lastRenderedPageBreak/>
        <w:t>на осуществление переданных орг</w:t>
      </w:r>
      <w:r w:rsidR="00DF5AF9">
        <w:rPr>
          <w:rFonts w:ascii="Times New Roman" w:eastAsia="Times New Roman" w:hAnsi="Times New Roman" w:cs="Times New Roman"/>
          <w:sz w:val="28"/>
          <w:szCs w:val="28"/>
        </w:rPr>
        <w:t xml:space="preserve">анам государственной </w:t>
      </w:r>
      <w:proofErr w:type="gramStart"/>
      <w:r w:rsidR="00DF5AF9">
        <w:rPr>
          <w:rFonts w:ascii="Times New Roman" w:eastAsia="Times New Roman" w:hAnsi="Times New Roman" w:cs="Times New Roman"/>
          <w:sz w:val="28"/>
          <w:szCs w:val="28"/>
        </w:rPr>
        <w:t>власти субъ</w:t>
      </w:r>
      <w:r w:rsidRPr="00090AC7">
        <w:rPr>
          <w:rFonts w:ascii="Times New Roman" w:eastAsia="Times New Roman" w:hAnsi="Times New Roman" w:cs="Times New Roman"/>
          <w:sz w:val="28"/>
          <w:szCs w:val="28"/>
        </w:rPr>
        <w:t>ектов Российской Федерации полномочий Российской Федерации</w:t>
      </w:r>
      <w:proofErr w:type="gramEnd"/>
      <w:r w:rsidRPr="00090AC7">
        <w:rPr>
          <w:rFonts w:ascii="Times New Roman" w:eastAsia="Times New Roman" w:hAnsi="Times New Roman" w:cs="Times New Roman"/>
          <w:sz w:val="28"/>
          <w:szCs w:val="28"/>
        </w:rPr>
        <w:br/>
        <w:t>в сфере обязательного медицинского страхования»</w:t>
      </w:r>
      <w:r w:rsidR="00DD6A82">
        <w:rPr>
          <w:rFonts w:ascii="Times New Roman" w:eastAsia="Times New Roman" w:hAnsi="Times New Roman" w:cs="Times New Roman"/>
          <w:sz w:val="28"/>
          <w:szCs w:val="28"/>
        </w:rPr>
        <w:t xml:space="preserve"> (далее – коэффициент дифференциации)</w:t>
      </w:r>
      <w:r w:rsidR="00EA20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20C5" w:rsidRPr="00EA20C5" w:rsidRDefault="00EA20C5" w:rsidP="00EA20C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0C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D582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r w:rsidR="002D5822" w:rsidRPr="002D582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EA20C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D5822">
        <w:rPr>
          <w:rFonts w:ascii="Times New Roman" w:eastAsia="Times New Roman" w:hAnsi="Times New Roman" w:cs="Times New Roman"/>
          <w:sz w:val="28"/>
          <w:szCs w:val="28"/>
        </w:rPr>
        <w:t xml:space="preserve">коэффициент специфики оказания </w:t>
      </w:r>
      <w:r w:rsidR="002D5822" w:rsidRPr="002D582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j</w:t>
      </w:r>
      <w:r w:rsidR="002D5822" w:rsidRPr="005E3FF1">
        <w:rPr>
          <w:rFonts w:ascii="Times New Roman" w:eastAsia="Times New Roman" w:hAnsi="Times New Roman" w:cs="Times New Roman"/>
          <w:sz w:val="28"/>
          <w:szCs w:val="28"/>
        </w:rPr>
        <w:t>-</w:t>
      </w:r>
      <w:r w:rsidR="002D5822">
        <w:rPr>
          <w:rFonts w:ascii="Times New Roman" w:eastAsia="Times New Roman" w:hAnsi="Times New Roman" w:cs="Times New Roman"/>
          <w:sz w:val="28"/>
          <w:szCs w:val="28"/>
        </w:rPr>
        <w:t>й медицинской помощи</w:t>
      </w:r>
      <w:proofErr w:type="spellStart"/>
      <w:r w:rsidR="002D5822" w:rsidRPr="002D582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2D5822" w:rsidRPr="002D58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D5822">
        <w:rPr>
          <w:rFonts w:ascii="Times New Roman" w:eastAsia="Times New Roman" w:hAnsi="Times New Roman" w:cs="Times New Roman"/>
          <w:sz w:val="28"/>
          <w:szCs w:val="28"/>
        </w:rPr>
        <w:t>й федеральной меди</w:t>
      </w:r>
      <w:r w:rsidR="005A114B">
        <w:rPr>
          <w:rFonts w:ascii="Times New Roman" w:eastAsia="Times New Roman" w:hAnsi="Times New Roman" w:cs="Times New Roman"/>
          <w:sz w:val="28"/>
          <w:szCs w:val="28"/>
        </w:rPr>
        <w:t>ц</w:t>
      </w:r>
      <w:r w:rsidR="002D5822">
        <w:rPr>
          <w:rFonts w:ascii="Times New Roman" w:eastAsia="Times New Roman" w:hAnsi="Times New Roman" w:cs="Times New Roman"/>
          <w:sz w:val="28"/>
          <w:szCs w:val="28"/>
        </w:rPr>
        <w:t>инской организацией</w:t>
      </w:r>
      <w:r w:rsidRPr="00EA20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6A82">
        <w:rPr>
          <w:rFonts w:ascii="Times New Roman" w:eastAsia="Times New Roman" w:hAnsi="Times New Roman" w:cs="Times New Roman"/>
          <w:sz w:val="28"/>
          <w:szCs w:val="28"/>
        </w:rPr>
        <w:t>значения которого при</w:t>
      </w:r>
      <w:r w:rsidR="00153C6A">
        <w:rPr>
          <w:rFonts w:ascii="Times New Roman" w:eastAsia="Times New Roman" w:hAnsi="Times New Roman" w:cs="Times New Roman"/>
          <w:sz w:val="28"/>
          <w:szCs w:val="28"/>
        </w:rPr>
        <w:t>нимаются</w:t>
      </w:r>
      <w:r w:rsidR="00DD6A8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DD6A8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="00DD6A8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DD6A82" w:rsidRPr="00CB03D8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="003C1B20" w:rsidRPr="00CB03D8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DD6A82" w:rsidRPr="00CB03D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DD6A82">
        <w:rPr>
          <w:rFonts w:ascii="Times New Roman" w:eastAsia="Times New Roman" w:hAnsi="Times New Roman" w:cs="Times New Roman"/>
          <w:sz w:val="28"/>
          <w:szCs w:val="28"/>
        </w:rPr>
        <w:t xml:space="preserve"> Порядка</w:t>
      </w:r>
      <w:r w:rsidRPr="00EA20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20C5" w:rsidRPr="00EA20C5" w:rsidRDefault="00EA20C5" w:rsidP="00EA20C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0C5">
        <w:rPr>
          <w:rFonts w:ascii="Times New Roman" w:eastAsia="Times New Roman" w:hAnsi="Times New Roman" w:cs="Times New Roman"/>
          <w:sz w:val="28"/>
          <w:szCs w:val="28"/>
        </w:rPr>
        <w:t xml:space="preserve">КСЛП – коэффициент сложности лечения пациента, </w:t>
      </w:r>
      <w:r w:rsidR="00DD6A82">
        <w:rPr>
          <w:rFonts w:ascii="Times New Roman" w:eastAsia="Times New Roman" w:hAnsi="Times New Roman" w:cs="Times New Roman"/>
          <w:sz w:val="28"/>
          <w:szCs w:val="28"/>
        </w:rPr>
        <w:t>значения которого при</w:t>
      </w:r>
      <w:r w:rsidR="00153C6A">
        <w:rPr>
          <w:rFonts w:ascii="Times New Roman" w:eastAsia="Times New Roman" w:hAnsi="Times New Roman" w:cs="Times New Roman"/>
          <w:sz w:val="28"/>
          <w:szCs w:val="28"/>
        </w:rPr>
        <w:t xml:space="preserve">нимаются </w:t>
      </w:r>
      <w:r w:rsidR="00DD6A82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CB03D8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="003C1B20" w:rsidRPr="00CB03D8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DD6A82" w:rsidRPr="00CB03D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EA20C5">
        <w:rPr>
          <w:rFonts w:ascii="Times New Roman" w:eastAsia="Times New Roman" w:hAnsi="Times New Roman" w:cs="Times New Roman"/>
          <w:sz w:val="28"/>
          <w:szCs w:val="28"/>
        </w:rPr>
        <w:t>Порядка.</w:t>
      </w:r>
    </w:p>
    <w:p w:rsidR="003249DF" w:rsidRDefault="00807A7F" w:rsidP="00C7599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49DF" w:rsidRPr="00F21677">
        <w:rPr>
          <w:rFonts w:ascii="Times New Roman" w:hAnsi="Times New Roman" w:cs="Times New Roman"/>
          <w:sz w:val="28"/>
          <w:szCs w:val="28"/>
        </w:rPr>
        <w:t>.</w:t>
      </w:r>
      <w:r w:rsidR="00346766">
        <w:rPr>
          <w:rFonts w:ascii="Times New Roman" w:hAnsi="Times New Roman" w:cs="Times New Roman"/>
          <w:sz w:val="28"/>
          <w:szCs w:val="28"/>
        </w:rPr>
        <w:t> </w:t>
      </w:r>
      <w:r w:rsidR="003249DF" w:rsidRPr="00F21677">
        <w:rPr>
          <w:rFonts w:ascii="Times New Roman" w:hAnsi="Times New Roman" w:cs="Times New Roman"/>
          <w:sz w:val="28"/>
          <w:szCs w:val="28"/>
        </w:rPr>
        <w:t>Тариф на оплату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, оказываемойфедеральной медицинской организацией </w:t>
      </w:r>
      <w:r w:rsidR="003249DF" w:rsidRPr="00F21677">
        <w:rPr>
          <w:rFonts w:ascii="Times New Roman" w:hAnsi="Times New Roman" w:cs="Times New Roman"/>
          <w:sz w:val="28"/>
          <w:szCs w:val="28"/>
        </w:rPr>
        <w:t xml:space="preserve">при противоопухолевой лекарственной терапии злокачественных новообразований </w:t>
      </w:r>
      <w:r w:rsidRPr="00F21677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677">
        <w:rPr>
          <w:rFonts w:ascii="Times New Roman" w:hAnsi="Times New Roman" w:cs="Times New Roman"/>
          <w:sz w:val="28"/>
          <w:szCs w:val="28"/>
        </w:rPr>
        <w:t xml:space="preserve">тся </w:t>
      </w:r>
      <w:r w:rsidR="003249DF" w:rsidRPr="00F21677">
        <w:rPr>
          <w:rFonts w:ascii="Times New Roman" w:hAnsi="Times New Roman" w:cs="Times New Roman"/>
          <w:sz w:val="28"/>
          <w:szCs w:val="28"/>
        </w:rPr>
        <w:t xml:space="preserve">по </w:t>
      </w:r>
      <w:r w:rsidRPr="00F21677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21677">
        <w:rPr>
          <w:rFonts w:ascii="Times New Roman" w:hAnsi="Times New Roman" w:cs="Times New Roman"/>
          <w:sz w:val="28"/>
          <w:szCs w:val="28"/>
        </w:rPr>
        <w:t xml:space="preserve"> формул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49DF" w:rsidRPr="00F21677">
        <w:rPr>
          <w:rFonts w:ascii="Times New Roman" w:hAnsi="Times New Roman" w:cs="Times New Roman"/>
          <w:sz w:val="28"/>
          <w:szCs w:val="28"/>
        </w:rPr>
        <w:t>:</w:t>
      </w:r>
    </w:p>
    <w:p w:rsidR="00EA20C5" w:rsidRPr="00EA20C5" w:rsidRDefault="008706BD" w:rsidP="00EA20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LT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НФЗ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КБС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КЗ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LT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ЗП</m:t>
                        </m:r>
                      </m:sub>
                    </m:sSub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ЗП</m:t>
                    </m:r>
                  </m:sub>
                </m:sSub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КС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LT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×КСЛП</m:t>
            </m:r>
          </m:e>
        </m:d>
      </m:oMath>
      <w:r w:rsidR="00EA20C5" w:rsidRPr="00EA20C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249DF" w:rsidRPr="00F21677" w:rsidRDefault="003249DF" w:rsidP="003249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1677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3249DF" w:rsidRPr="00F21677" w:rsidRDefault="008706BD" w:rsidP="00C759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LT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</m:sSub>
      </m:oMath>
      <w:r w:rsidR="003249DF" w:rsidRPr="00F21677">
        <w:rPr>
          <w:rFonts w:ascii="Times New Roman" w:eastAsia="Times New Roman" w:hAnsi="Times New Roman" w:cs="Times New Roman"/>
          <w:sz w:val="28"/>
          <w:szCs w:val="28"/>
        </w:rPr>
        <w:t xml:space="preserve"> – тариф на оплату </w:t>
      </w:r>
      <w:proofErr w:type="spellStart"/>
      <w:r w:rsidR="00214FAD" w:rsidRPr="002452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j</w:t>
      </w:r>
      <w:r w:rsidR="00214FAD" w:rsidRPr="00214FA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LT</w:t>
      </w:r>
      <w:proofErr w:type="spellEnd"/>
      <w:r w:rsidR="00214FAD" w:rsidRPr="002452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214FAD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214FAD" w:rsidRPr="00F21677">
        <w:rPr>
          <w:rFonts w:ascii="Times New Roman" w:eastAsia="Times New Roman" w:hAnsi="Times New Roman" w:cs="Times New Roman"/>
          <w:sz w:val="28"/>
          <w:szCs w:val="28"/>
        </w:rPr>
        <w:t xml:space="preserve">медицинской помощи, оказываемой </w:t>
      </w:r>
      <w:proofErr w:type="spellStart"/>
      <w:r w:rsidR="00214FAD" w:rsidRPr="002452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214FAD" w:rsidRPr="002452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214FAD">
        <w:rPr>
          <w:rFonts w:ascii="Times New Roman" w:eastAsia="Times New Roman" w:hAnsi="Times New Roman" w:cs="Times New Roman"/>
          <w:sz w:val="28"/>
          <w:szCs w:val="28"/>
        </w:rPr>
        <w:t xml:space="preserve">ой федеральной медицинской организацией </w:t>
      </w:r>
      <w:r w:rsidR="00214FAD" w:rsidRPr="00F2167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B03D8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="00CB03D8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214FAD" w:rsidRPr="00F21677">
        <w:rPr>
          <w:rFonts w:ascii="Times New Roman" w:eastAsia="Times New Roman" w:hAnsi="Times New Roman" w:cs="Times New Roman"/>
          <w:sz w:val="28"/>
          <w:szCs w:val="28"/>
        </w:rPr>
        <w:t xml:space="preserve"> условиях</w:t>
      </w:r>
      <w:r w:rsidR="00214FAD" w:rsidRPr="00F21677">
        <w:rPr>
          <w:rFonts w:ascii="Times New Roman" w:hAnsi="Times New Roman" w:cs="Times New Roman"/>
          <w:sz w:val="28"/>
          <w:szCs w:val="28"/>
        </w:rPr>
        <w:t>при противоопухолевой лекарственной терапии злокачественных новообразований</w:t>
      </w:r>
      <w:r w:rsidR="003249DF" w:rsidRPr="00F216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49DF" w:rsidRPr="00F21677" w:rsidRDefault="008706BD" w:rsidP="00C759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ЗП</m:t>
                </m:r>
              </m:sub>
            </m:sSub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LT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</m:sSub>
      </m:oMath>
      <w:r w:rsidR="003249DF" w:rsidRPr="00F21677">
        <w:rPr>
          <w:rFonts w:ascii="Times New Roman" w:eastAsia="Times New Roman" w:hAnsi="Times New Roman" w:cs="Times New Roman"/>
          <w:sz w:val="28"/>
          <w:szCs w:val="28"/>
        </w:rPr>
        <w:t xml:space="preserve"> – доля заработной платы и прочих расходов в структуре </w:t>
      </w:r>
      <w:r w:rsidR="00153C6A">
        <w:rPr>
          <w:rFonts w:ascii="Times New Roman" w:eastAsia="Times New Roman" w:hAnsi="Times New Roman" w:cs="Times New Roman"/>
          <w:sz w:val="28"/>
          <w:szCs w:val="28"/>
        </w:rPr>
        <w:t xml:space="preserve">затрат на оказание </w:t>
      </w:r>
      <w:proofErr w:type="spellStart"/>
      <w:r w:rsidR="00153C6A" w:rsidRPr="002452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j</w:t>
      </w:r>
      <w:r w:rsidR="00153C6A" w:rsidRPr="00214FA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LT</w:t>
      </w:r>
      <w:proofErr w:type="spellEnd"/>
      <w:r w:rsidR="00153C6A" w:rsidRPr="002452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53C6A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153C6A" w:rsidRPr="00F21677">
        <w:rPr>
          <w:rFonts w:ascii="Times New Roman" w:eastAsia="Times New Roman" w:hAnsi="Times New Roman" w:cs="Times New Roman"/>
          <w:sz w:val="28"/>
          <w:szCs w:val="28"/>
        </w:rPr>
        <w:t xml:space="preserve">медицинской помощи в </w:t>
      </w:r>
      <w:r w:rsidR="00CB03D8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="00153C6A" w:rsidRPr="00A4652A">
        <w:rPr>
          <w:rFonts w:ascii="Times New Roman" w:eastAsia="Times New Roman" w:hAnsi="Times New Roman" w:cs="Times New Roman"/>
          <w:sz w:val="28"/>
          <w:szCs w:val="28"/>
        </w:rPr>
        <w:t>-</w:t>
      </w:r>
      <w:r w:rsidR="00153C6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53C6A" w:rsidRPr="00F21677">
        <w:rPr>
          <w:rFonts w:ascii="Times New Roman" w:eastAsia="Times New Roman" w:hAnsi="Times New Roman" w:cs="Times New Roman"/>
          <w:sz w:val="28"/>
          <w:szCs w:val="28"/>
        </w:rPr>
        <w:t xml:space="preserve"> условиях</w:t>
      </w:r>
      <w:r w:rsidR="00153C6A" w:rsidRPr="00F21677">
        <w:rPr>
          <w:rFonts w:ascii="Times New Roman" w:hAnsi="Times New Roman" w:cs="Times New Roman"/>
          <w:sz w:val="28"/>
          <w:szCs w:val="28"/>
        </w:rPr>
        <w:t>при противоопухолевой лекарственной терапии злокачественных новообразований</w:t>
      </w:r>
      <w:r w:rsidR="000F59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3C6A">
        <w:rPr>
          <w:rFonts w:ascii="Times New Roman" w:eastAsia="Times New Roman" w:hAnsi="Times New Roman" w:cs="Times New Roman"/>
          <w:sz w:val="28"/>
          <w:szCs w:val="28"/>
        </w:rPr>
        <w:t xml:space="preserve"> значения которой принимаются в соответствии с приложением № 3 к Программе</w:t>
      </w:r>
      <w:r w:rsidR="003249DF" w:rsidRPr="00F216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63D" w:rsidRDefault="008A3E1F" w:rsidP="00C7599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249DF" w:rsidRPr="00352E61">
        <w:rPr>
          <w:rFonts w:ascii="Times New Roman" w:eastAsia="Calibri" w:hAnsi="Times New Roman" w:cs="Times New Roman"/>
          <w:sz w:val="28"/>
          <w:szCs w:val="28"/>
        </w:rPr>
        <w:t>.</w:t>
      </w:r>
      <w:r w:rsidR="00346766" w:rsidRPr="00352E61">
        <w:rPr>
          <w:rFonts w:ascii="Times New Roman" w:eastAsia="Calibri" w:hAnsi="Times New Roman" w:cs="Times New Roman"/>
          <w:sz w:val="28"/>
          <w:szCs w:val="28"/>
        </w:rPr>
        <w:t> </w:t>
      </w:r>
      <w:r w:rsidR="0020763D">
        <w:rPr>
          <w:rFonts w:ascii="Times New Roman" w:eastAsia="Calibri" w:hAnsi="Times New Roman" w:cs="Times New Roman"/>
          <w:sz w:val="28"/>
          <w:szCs w:val="28"/>
        </w:rPr>
        <w:t>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</w:t>
      </w:r>
      <w:r w:rsidR="00B6019A">
        <w:rPr>
          <w:rFonts w:ascii="Times New Roman" w:eastAsia="Calibri" w:hAnsi="Times New Roman" w:cs="Times New Roman"/>
          <w:sz w:val="28"/>
          <w:szCs w:val="28"/>
        </w:rPr>
        <w:t>,</w:t>
      </w:r>
      <w:r w:rsidR="0020763D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расположения </w:t>
      </w:r>
      <w:r w:rsidR="00B6019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C5D4A">
        <w:rPr>
          <w:rFonts w:ascii="Times New Roman" w:eastAsia="Calibri" w:hAnsi="Times New Roman" w:cs="Times New Roman"/>
          <w:sz w:val="28"/>
          <w:szCs w:val="28"/>
        </w:rPr>
        <w:t>основного вида деятельности</w:t>
      </w:r>
      <w:r w:rsidR="0020763D">
        <w:rPr>
          <w:rFonts w:ascii="Times New Roman" w:eastAsia="Calibri" w:hAnsi="Times New Roman" w:cs="Times New Roman"/>
          <w:sz w:val="28"/>
          <w:szCs w:val="28"/>
        </w:rPr>
        <w:t>федеральной медицинской организации принимает следующие значения:</w:t>
      </w:r>
    </w:p>
    <w:p w:rsidR="0020763D" w:rsidRDefault="0020763D" w:rsidP="00C7599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1,4 – при значении коэффициента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относительной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затратоемкости равным двум</w:t>
      </w:r>
      <w:r w:rsidR="007C5F9F" w:rsidRPr="00CB03D8">
        <w:rPr>
          <w:rFonts w:ascii="Times New Roman" w:eastAsia="Calibri" w:hAnsi="Times New Roman" w:cs="Times New Roman"/>
          <w:sz w:val="28"/>
          <w:szCs w:val="28"/>
        </w:rPr>
        <w:t>и более</w:t>
      </w:r>
      <w:r w:rsidRPr="00CB03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763D" w:rsidRDefault="0020763D" w:rsidP="00C7599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1,2 – при значении коэффициента относительной затратоем</w:t>
      </w:r>
      <w:r w:rsidR="007520C0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ости менее двух и расположении федеральной медицинской организации на территории закрытого адм</w:t>
      </w:r>
      <w:r w:rsidR="007520C0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нистративно-территориального образования;</w:t>
      </w:r>
    </w:p>
    <w:p w:rsidR="00343D4E" w:rsidRPr="00CB03D8" w:rsidRDefault="0020763D" w:rsidP="002076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1,0 – при значении коэффициента относительной затратоем</w:t>
      </w:r>
      <w:r w:rsidR="007520C0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ости менее двух и </w:t>
      </w:r>
      <w:r w:rsidR="001745D1">
        <w:rPr>
          <w:rFonts w:ascii="Times New Roman" w:eastAsia="Calibri" w:hAnsi="Times New Roman" w:cs="Times New Roman"/>
          <w:sz w:val="28"/>
          <w:szCs w:val="28"/>
        </w:rPr>
        <w:t xml:space="preserve">отсутствии на территории муниципального образования иных медицинских организаций, оказывающих указанную специализированную </w:t>
      </w:r>
      <w:r w:rsidR="001745D1">
        <w:rPr>
          <w:rFonts w:ascii="Times New Roman" w:eastAsia="Calibri" w:hAnsi="Times New Roman" w:cs="Times New Roman"/>
          <w:sz w:val="28"/>
          <w:szCs w:val="28"/>
        </w:rPr>
        <w:lastRenderedPageBreak/>
        <w:t>медицинскую помощь</w:t>
      </w:r>
      <w:r w:rsidR="00091C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91C56" w:rsidRPr="00CB03D8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7C5F9F" w:rsidRPr="00CB03D8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B6019A">
        <w:rPr>
          <w:rFonts w:ascii="Times New Roman" w:eastAsia="Calibri" w:hAnsi="Times New Roman" w:cs="Times New Roman"/>
          <w:sz w:val="28"/>
          <w:szCs w:val="28"/>
        </w:rPr>
        <w:t>о</w:t>
      </w:r>
      <w:r w:rsidR="00B6019A" w:rsidRPr="00B6019A">
        <w:rPr>
          <w:rFonts w:ascii="Times New Roman" w:eastAsia="Calibri" w:hAnsi="Times New Roman" w:cs="Times New Roman"/>
          <w:sz w:val="28"/>
          <w:szCs w:val="28"/>
        </w:rPr>
        <w:t>бразовательны</w:t>
      </w:r>
      <w:r w:rsidR="00B6019A">
        <w:rPr>
          <w:rFonts w:ascii="Times New Roman" w:eastAsia="Calibri" w:hAnsi="Times New Roman" w:cs="Times New Roman"/>
          <w:sz w:val="28"/>
          <w:szCs w:val="28"/>
        </w:rPr>
        <w:t>х</w:t>
      </w:r>
      <w:r w:rsidR="00B6019A" w:rsidRPr="00B6019A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B6019A">
        <w:rPr>
          <w:rFonts w:ascii="Times New Roman" w:eastAsia="Calibri" w:hAnsi="Times New Roman" w:cs="Times New Roman"/>
          <w:sz w:val="28"/>
          <w:szCs w:val="28"/>
        </w:rPr>
        <w:t>й</w:t>
      </w:r>
      <w:r w:rsidR="00AC5D4A">
        <w:rPr>
          <w:rFonts w:ascii="Times New Roman" w:eastAsia="Calibri" w:hAnsi="Times New Roman" w:cs="Times New Roman"/>
          <w:sz w:val="28"/>
          <w:szCs w:val="28"/>
        </w:rPr>
        <w:t xml:space="preserve"> высшего образования</w:t>
      </w:r>
      <w:r w:rsidR="00B6019A" w:rsidRPr="00B6019A">
        <w:rPr>
          <w:rFonts w:ascii="Times New Roman" w:eastAsia="Calibri" w:hAnsi="Times New Roman" w:cs="Times New Roman"/>
          <w:sz w:val="28"/>
          <w:szCs w:val="28"/>
        </w:rPr>
        <w:t>, осуществляющи</w:t>
      </w:r>
      <w:r w:rsidR="00B6019A">
        <w:rPr>
          <w:rFonts w:ascii="Times New Roman" w:eastAsia="Calibri" w:hAnsi="Times New Roman" w:cs="Times New Roman"/>
          <w:sz w:val="28"/>
          <w:szCs w:val="28"/>
        </w:rPr>
        <w:t>х</w:t>
      </w:r>
      <w:r w:rsidR="00B6019A" w:rsidRPr="00B6019A">
        <w:rPr>
          <w:rFonts w:ascii="Times New Roman" w:eastAsia="Calibri" w:hAnsi="Times New Roman" w:cs="Times New Roman"/>
          <w:sz w:val="28"/>
          <w:szCs w:val="28"/>
        </w:rPr>
        <w:t xml:space="preserve"> оказание медицинской помощи</w:t>
      </w:r>
      <w:r w:rsidR="00343D4E" w:rsidRPr="00CB03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763D" w:rsidRDefault="0020763D" w:rsidP="00C7599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0,8 – для случаев, не указанных в подпунктах 1-3 настоящего пункта.</w:t>
      </w:r>
    </w:p>
    <w:p w:rsidR="007520C0" w:rsidRPr="00352E61" w:rsidRDefault="008A3E1F" w:rsidP="007520C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520C0" w:rsidRPr="00352E61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>Коэффициент сложности лечения пациента в зависимости от особенностей оказания медицинской помощи принимает следующие значения:</w:t>
      </w:r>
    </w:p>
    <w:p w:rsidR="007520C0" w:rsidRPr="00352E61" w:rsidRDefault="00157527" w:rsidP="007520C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7520C0" w:rsidRPr="00352E61">
        <w:rPr>
          <w:rFonts w:ascii="Times New Roman" w:eastAsia="Calibri" w:hAnsi="Times New Roman" w:cs="Times New Roman"/>
          <w:sz w:val="28"/>
          <w:szCs w:val="28"/>
        </w:rPr>
        <w:t> 1,</w:t>
      </w:r>
      <w:r w:rsidR="007520C0">
        <w:rPr>
          <w:rFonts w:ascii="Times New Roman" w:eastAsia="Calibri" w:hAnsi="Times New Roman" w:cs="Times New Roman"/>
          <w:sz w:val="28"/>
          <w:szCs w:val="28"/>
        </w:rPr>
        <w:t>1</w:t>
      </w:r>
      <w:r w:rsidR="007520C0" w:rsidRPr="00352E6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оказании медицинской помощи пациенту в возрасте </w:t>
      </w:r>
      <w:r w:rsidR="007520C0" w:rsidRPr="00352E61">
        <w:rPr>
          <w:rFonts w:ascii="Times New Roman" w:eastAsia="Calibri" w:hAnsi="Times New Roman" w:cs="Times New Roman"/>
          <w:sz w:val="28"/>
          <w:szCs w:val="28"/>
        </w:rPr>
        <w:t>старше 75 лет (в том числе, включая консультацию врача-гериатра)</w:t>
      </w:r>
      <w:r w:rsidR="007520C0" w:rsidRPr="00352E61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"/>
      </w:r>
      <w:r w:rsidR="007520C0" w:rsidRPr="00352E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7527" w:rsidRDefault="00157527" w:rsidP="007520C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7520C0" w:rsidRPr="00CE3F5E">
        <w:rPr>
          <w:rFonts w:ascii="Times New Roman" w:eastAsia="Calibri" w:hAnsi="Times New Roman" w:cs="Times New Roman"/>
          <w:sz w:val="28"/>
          <w:szCs w:val="28"/>
        </w:rPr>
        <w:t> 1,</w:t>
      </w:r>
      <w:r w:rsidR="007520C0">
        <w:rPr>
          <w:rFonts w:ascii="Times New Roman" w:eastAsia="Calibri" w:hAnsi="Times New Roman" w:cs="Times New Roman"/>
          <w:sz w:val="28"/>
          <w:szCs w:val="28"/>
        </w:rPr>
        <w:t>2</w:t>
      </w:r>
      <w:r w:rsidR="007520C0" w:rsidRPr="00CE3F5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7520C0" w:rsidRPr="00CE3F5E">
        <w:rPr>
          <w:rFonts w:ascii="Times New Roman" w:eastAsia="Calibri" w:hAnsi="Times New Roman" w:cs="Times New Roman"/>
          <w:sz w:val="28"/>
          <w:szCs w:val="28"/>
        </w:rPr>
        <w:t>необходимост</w:t>
      </w:r>
      <w:r>
        <w:rPr>
          <w:rFonts w:ascii="Times New Roman" w:eastAsia="Calibri" w:hAnsi="Times New Roman" w:cs="Times New Roman"/>
          <w:sz w:val="28"/>
          <w:szCs w:val="28"/>
        </w:rPr>
        <w:t>ипри оказании медицинской помощи пациенту выполнения одного из следующих мероприятий:</w:t>
      </w:r>
    </w:p>
    <w:p w:rsidR="00157527" w:rsidRDefault="00157527" w:rsidP="007520C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7520C0" w:rsidRPr="00CE3F5E">
        <w:rPr>
          <w:rFonts w:ascii="Times New Roman" w:eastAsia="Calibri" w:hAnsi="Times New Roman" w:cs="Times New Roman"/>
          <w:sz w:val="28"/>
          <w:szCs w:val="28"/>
        </w:rPr>
        <w:t xml:space="preserve">предоставления спального места и питания законному представителю (дети до 4 лет, дети старше 4 лет при наличии медицинских показаний); </w:t>
      </w:r>
    </w:p>
    <w:p w:rsidR="00157527" w:rsidRDefault="00157527" w:rsidP="007520C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7520C0" w:rsidRPr="00CE3F5E">
        <w:rPr>
          <w:rFonts w:ascii="Times New Roman" w:eastAsia="Calibri" w:hAnsi="Times New Roman" w:cs="Times New Roman"/>
          <w:sz w:val="28"/>
          <w:szCs w:val="28"/>
        </w:rPr>
        <w:t>проведени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7520C0" w:rsidRPr="00CE3F5E">
        <w:rPr>
          <w:rFonts w:ascii="Times New Roman" w:eastAsia="Calibri" w:hAnsi="Times New Roman" w:cs="Times New Roman"/>
          <w:sz w:val="28"/>
          <w:szCs w:val="28"/>
        </w:rPr>
        <w:t xml:space="preserve">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20C0" w:rsidRPr="00CE3F5E" w:rsidRDefault="00157527" w:rsidP="007520C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7520C0">
        <w:rPr>
          <w:rFonts w:ascii="Times New Roman" w:eastAsia="Calibri" w:hAnsi="Times New Roman" w:cs="Times New Roman"/>
          <w:sz w:val="28"/>
          <w:szCs w:val="28"/>
        </w:rPr>
        <w:t xml:space="preserve"> развертывания индивидуального поста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20C0" w:rsidRPr="00495092" w:rsidRDefault="00157527" w:rsidP="007520C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7520C0" w:rsidRPr="00495092">
        <w:rPr>
          <w:rFonts w:ascii="Times New Roman" w:eastAsia="Calibri" w:hAnsi="Times New Roman" w:cs="Times New Roman"/>
          <w:sz w:val="28"/>
          <w:szCs w:val="28"/>
        </w:rPr>
        <w:t> 1,</w:t>
      </w:r>
      <w:r w:rsidR="007520C0">
        <w:rPr>
          <w:rFonts w:ascii="Times New Roman" w:eastAsia="Calibri" w:hAnsi="Times New Roman" w:cs="Times New Roman"/>
          <w:sz w:val="28"/>
          <w:szCs w:val="28"/>
        </w:rPr>
        <w:t>3</w:t>
      </w:r>
      <w:r w:rsidR="007520C0" w:rsidRPr="0049509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A233E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7520C0" w:rsidRPr="00495092">
        <w:rPr>
          <w:rFonts w:ascii="Times New Roman" w:eastAsia="Calibri" w:hAnsi="Times New Roman" w:cs="Times New Roman"/>
          <w:sz w:val="28"/>
          <w:szCs w:val="28"/>
        </w:rPr>
        <w:t>проведени</w:t>
      </w:r>
      <w:r w:rsidR="00FA233E">
        <w:rPr>
          <w:rFonts w:ascii="Times New Roman" w:eastAsia="Calibri" w:hAnsi="Times New Roman" w:cs="Times New Roman"/>
          <w:sz w:val="28"/>
          <w:szCs w:val="28"/>
        </w:rPr>
        <w:t>и</w:t>
      </w:r>
      <w:r w:rsidR="007520C0" w:rsidRPr="00495092">
        <w:rPr>
          <w:rFonts w:ascii="Times New Roman" w:eastAsia="Calibri" w:hAnsi="Times New Roman" w:cs="Times New Roman"/>
          <w:sz w:val="28"/>
          <w:szCs w:val="28"/>
        </w:rPr>
        <w:t xml:space="preserve"> сочетанных хирургических вмешательств</w:t>
      </w:r>
      <w:r w:rsidR="00FA233E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7520C0" w:rsidRPr="00495092">
        <w:rPr>
          <w:rFonts w:ascii="Times New Roman" w:eastAsia="Calibri" w:hAnsi="Times New Roman" w:cs="Times New Roman"/>
          <w:sz w:val="28"/>
          <w:szCs w:val="28"/>
        </w:rPr>
        <w:t xml:space="preserve"> проведени</w:t>
      </w:r>
      <w:r w:rsidR="00FA233E">
        <w:rPr>
          <w:rFonts w:ascii="Times New Roman" w:eastAsia="Calibri" w:hAnsi="Times New Roman" w:cs="Times New Roman"/>
          <w:sz w:val="28"/>
          <w:szCs w:val="28"/>
        </w:rPr>
        <w:t>и</w:t>
      </w:r>
      <w:r w:rsidR="007520C0" w:rsidRPr="00495092">
        <w:rPr>
          <w:rFonts w:ascii="Times New Roman" w:eastAsia="Calibri" w:hAnsi="Times New Roman" w:cs="Times New Roman"/>
          <w:sz w:val="28"/>
          <w:szCs w:val="28"/>
        </w:rPr>
        <w:t xml:space="preserve"> однотипных операций на парных органах;</w:t>
      </w:r>
    </w:p>
    <w:p w:rsidR="00157527" w:rsidRDefault="00157527" w:rsidP="007520C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7520C0" w:rsidRPr="00495092">
        <w:rPr>
          <w:rFonts w:ascii="Times New Roman" w:eastAsia="Calibri" w:hAnsi="Times New Roman" w:cs="Times New Roman"/>
          <w:sz w:val="28"/>
          <w:szCs w:val="28"/>
        </w:rPr>
        <w:t xml:space="preserve"> 1,8 – </w:t>
      </w:r>
      <w:r w:rsidR="00FA233E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7520C0" w:rsidRPr="00495092">
        <w:rPr>
          <w:rFonts w:ascii="Times New Roman" w:eastAsia="Calibri" w:hAnsi="Times New Roman" w:cs="Times New Roman"/>
          <w:sz w:val="28"/>
          <w:szCs w:val="28"/>
        </w:rPr>
        <w:t>проведени</w:t>
      </w:r>
      <w:r w:rsidR="00FA233E">
        <w:rPr>
          <w:rFonts w:ascii="Times New Roman" w:eastAsia="Calibri" w:hAnsi="Times New Roman" w:cs="Times New Roman"/>
          <w:sz w:val="28"/>
          <w:szCs w:val="28"/>
        </w:rPr>
        <w:t>и</w:t>
      </w:r>
      <w:r w:rsidR="007520C0" w:rsidRPr="00495092">
        <w:rPr>
          <w:rFonts w:ascii="Times New Roman" w:eastAsia="Calibri" w:hAnsi="Times New Roman" w:cs="Times New Roman"/>
          <w:sz w:val="28"/>
          <w:szCs w:val="28"/>
        </w:rPr>
        <w:t xml:space="preserve"> антимикробной терапии инфекций, вызванных </w:t>
      </w:r>
      <w:proofErr w:type="spellStart"/>
      <w:r w:rsidR="007520C0" w:rsidRPr="00495092">
        <w:rPr>
          <w:rFonts w:ascii="Times New Roman" w:eastAsia="Calibri" w:hAnsi="Times New Roman" w:cs="Times New Roman"/>
          <w:sz w:val="28"/>
          <w:szCs w:val="28"/>
        </w:rPr>
        <w:t>полирезистентными</w:t>
      </w:r>
      <w:proofErr w:type="spellEnd"/>
      <w:r w:rsidR="007520C0" w:rsidRPr="00495092">
        <w:rPr>
          <w:rFonts w:ascii="Times New Roman" w:eastAsia="Calibri" w:hAnsi="Times New Roman" w:cs="Times New Roman"/>
          <w:sz w:val="28"/>
          <w:szCs w:val="28"/>
        </w:rPr>
        <w:t xml:space="preserve"> микроорганизмами</w:t>
      </w:r>
      <w:r w:rsidR="007520C0">
        <w:rPr>
          <w:rFonts w:ascii="Times New Roman" w:eastAsia="Calibri" w:hAnsi="Times New Roman" w:cs="Times New Roman"/>
          <w:sz w:val="28"/>
          <w:szCs w:val="28"/>
        </w:rPr>
        <w:t>; наличи</w:t>
      </w:r>
      <w:r w:rsidR="00FA233E">
        <w:rPr>
          <w:rFonts w:ascii="Times New Roman" w:eastAsia="Calibri" w:hAnsi="Times New Roman" w:cs="Times New Roman"/>
          <w:sz w:val="28"/>
          <w:szCs w:val="28"/>
        </w:rPr>
        <w:t>и</w:t>
      </w:r>
      <w:r w:rsidR="007520C0">
        <w:rPr>
          <w:rFonts w:ascii="Times New Roman" w:eastAsia="Calibri" w:hAnsi="Times New Roman" w:cs="Times New Roman"/>
          <w:sz w:val="28"/>
          <w:szCs w:val="28"/>
        </w:rPr>
        <w:t xml:space="preserve"> у пациента тяжелой сопутствующей патологии, </w:t>
      </w:r>
      <w:r w:rsidR="007520C0" w:rsidRPr="00223CB1">
        <w:rPr>
          <w:rFonts w:ascii="Times New Roman" w:eastAsia="Calibri" w:hAnsi="Times New Roman" w:cs="Times New Roman"/>
          <w:sz w:val="28"/>
          <w:szCs w:val="28"/>
        </w:rPr>
        <w:t xml:space="preserve">требующей оказания медицинской помощи в период </w:t>
      </w:r>
      <w:r w:rsidR="007520C0" w:rsidRPr="005A114B">
        <w:rPr>
          <w:rFonts w:ascii="Times New Roman" w:eastAsia="Calibri" w:hAnsi="Times New Roman" w:cs="Times New Roman"/>
          <w:sz w:val="28"/>
          <w:szCs w:val="28"/>
        </w:rPr>
        <w:t>госпитализации,длительны</w:t>
      </w:r>
      <w:r w:rsidR="00FA233E" w:rsidRPr="005A114B">
        <w:rPr>
          <w:rFonts w:ascii="Times New Roman" w:eastAsia="Calibri" w:hAnsi="Times New Roman" w:cs="Times New Roman"/>
          <w:sz w:val="28"/>
          <w:szCs w:val="28"/>
        </w:rPr>
        <w:t>х</w:t>
      </w:r>
      <w:r w:rsidR="007520C0">
        <w:rPr>
          <w:rFonts w:ascii="Times New Roman" w:eastAsia="Calibri" w:hAnsi="Times New Roman" w:cs="Times New Roman"/>
          <w:sz w:val="28"/>
          <w:szCs w:val="28"/>
        </w:rPr>
        <w:t>срок</w:t>
      </w:r>
      <w:r w:rsidR="00FA233E">
        <w:rPr>
          <w:rFonts w:ascii="Times New Roman" w:eastAsia="Calibri" w:hAnsi="Times New Roman" w:cs="Times New Roman"/>
          <w:sz w:val="28"/>
          <w:szCs w:val="28"/>
        </w:rPr>
        <w:t>ах</w:t>
      </w:r>
      <w:r w:rsidR="007520C0">
        <w:rPr>
          <w:rFonts w:ascii="Times New Roman" w:eastAsia="Calibri" w:hAnsi="Times New Roman" w:cs="Times New Roman"/>
          <w:sz w:val="28"/>
          <w:szCs w:val="28"/>
        </w:rPr>
        <w:t xml:space="preserve"> госпитализации, обусловленны</w:t>
      </w:r>
      <w:r w:rsidR="00FA233E">
        <w:rPr>
          <w:rFonts w:ascii="Times New Roman" w:eastAsia="Calibri" w:hAnsi="Times New Roman" w:cs="Times New Roman"/>
          <w:sz w:val="28"/>
          <w:szCs w:val="28"/>
        </w:rPr>
        <w:t>х</w:t>
      </w:r>
      <w:r w:rsidR="007520C0">
        <w:rPr>
          <w:rFonts w:ascii="Times New Roman" w:eastAsia="Calibri" w:hAnsi="Times New Roman" w:cs="Times New Roman"/>
          <w:sz w:val="28"/>
          <w:szCs w:val="28"/>
        </w:rPr>
        <w:t xml:space="preserve"> медицинскими показаниями</w:t>
      </w:r>
      <w:r w:rsidR="00FA23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20C0" w:rsidRDefault="00157527" w:rsidP="007520C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495092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1,0 </w:t>
      </w:r>
      <w:r w:rsidRPr="00495092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случаев, не указанных в подпунктах 1-4 настоящего пункта.</w:t>
      </w:r>
    </w:p>
    <w:p w:rsidR="00233677" w:rsidRPr="00090AC7" w:rsidRDefault="00233677" w:rsidP="002336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F21677">
        <w:rPr>
          <w:rFonts w:ascii="Times New Roman" w:eastAsia="Calibri" w:hAnsi="Times New Roman" w:cs="Times New Roman"/>
          <w:sz w:val="28"/>
          <w:szCs w:val="28"/>
        </w:rPr>
        <w:t>Тарифы на оплату медицинской помощи</w:t>
      </w:r>
      <w:r w:rsidR="00FA233E">
        <w:rPr>
          <w:rFonts w:ascii="Times New Roman" w:eastAsia="Calibri" w:hAnsi="Times New Roman" w:cs="Times New Roman"/>
          <w:sz w:val="28"/>
          <w:szCs w:val="28"/>
        </w:rPr>
        <w:t>, определенные в соответствии с пунктом 3 настоящего Порядка, при прерывании случая оказания медицинской помощи</w:t>
      </w:r>
      <w:r w:rsidR="00781716">
        <w:rPr>
          <w:rFonts w:ascii="Times New Roman" w:eastAsia="Calibri" w:hAnsi="Times New Roman" w:cs="Times New Roman"/>
          <w:sz w:val="28"/>
          <w:szCs w:val="28"/>
        </w:rPr>
        <w:t>, уменьшаются на следующие размеры:</w:t>
      </w:r>
      <w:r w:rsidRPr="00090AC7">
        <w:rPr>
          <w:rFonts w:ascii="Times New Roman" w:eastAsia="Calibri" w:hAnsi="Times New Roman" w:cs="Times New Roman"/>
          <w:sz w:val="28"/>
          <w:szCs w:val="28"/>
        </w:rPr>
        <w:t xml:space="preserve"> устанавливаются в размере:</w:t>
      </w:r>
    </w:p>
    <w:p w:rsidR="00233677" w:rsidRPr="00090AC7" w:rsidRDefault="00781716" w:rsidP="002336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233677" w:rsidRPr="00090AC7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70% - </w:t>
      </w:r>
      <w:r w:rsidR="00233677" w:rsidRPr="00090AC7">
        <w:rPr>
          <w:rFonts w:ascii="Times New Roman" w:eastAsia="Calibri" w:hAnsi="Times New Roman" w:cs="Times New Roman"/>
          <w:sz w:val="28"/>
          <w:szCs w:val="28"/>
        </w:rPr>
        <w:t>при длительности лечения до 2 дней;</w:t>
      </w:r>
    </w:p>
    <w:p w:rsidR="00233677" w:rsidRPr="00090AC7" w:rsidRDefault="00781716" w:rsidP="002336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233677" w:rsidRPr="00090AC7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50% - </w:t>
      </w:r>
      <w:r w:rsidR="00233677" w:rsidRPr="00090AC7">
        <w:rPr>
          <w:rFonts w:ascii="Times New Roman" w:eastAsia="Calibri" w:hAnsi="Times New Roman" w:cs="Times New Roman"/>
          <w:sz w:val="28"/>
          <w:szCs w:val="28"/>
        </w:rPr>
        <w:t>при длительности лечения от 3 до 5 дней;</w:t>
      </w:r>
    </w:p>
    <w:p w:rsidR="00233677" w:rsidRDefault="00781716" w:rsidP="002336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233677" w:rsidRPr="00090AC7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20% - </w:t>
      </w:r>
      <w:r w:rsidR="00233677" w:rsidRPr="00090AC7">
        <w:rPr>
          <w:rFonts w:ascii="Times New Roman" w:eastAsia="Calibri" w:hAnsi="Times New Roman" w:cs="Times New Roman"/>
          <w:sz w:val="28"/>
          <w:szCs w:val="28"/>
        </w:rPr>
        <w:t>при длительности лечения более 5 дней.</w:t>
      </w:r>
    </w:p>
    <w:p w:rsidR="00C43C8E" w:rsidRDefault="00E25111" w:rsidP="003761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3761FA" w:rsidRPr="00233677">
        <w:rPr>
          <w:rFonts w:ascii="Times New Roman" w:eastAsia="Calibri" w:hAnsi="Times New Roman" w:cs="Times New Roman"/>
          <w:sz w:val="28"/>
          <w:szCs w:val="28"/>
        </w:rPr>
        <w:t>. </w:t>
      </w:r>
      <w:r w:rsidR="00781716">
        <w:rPr>
          <w:rFonts w:ascii="Times New Roman" w:eastAsia="Calibri" w:hAnsi="Times New Roman" w:cs="Times New Roman"/>
          <w:sz w:val="28"/>
          <w:szCs w:val="28"/>
        </w:rPr>
        <w:t>М</w:t>
      </w:r>
      <w:r w:rsidR="003761FA" w:rsidRPr="00233677">
        <w:rPr>
          <w:rFonts w:ascii="Times New Roman" w:eastAsia="Calibri" w:hAnsi="Times New Roman" w:cs="Times New Roman"/>
          <w:sz w:val="28"/>
          <w:szCs w:val="28"/>
        </w:rPr>
        <w:t>едицинск</w:t>
      </w:r>
      <w:r w:rsidR="00781716">
        <w:rPr>
          <w:rFonts w:ascii="Times New Roman" w:eastAsia="Calibri" w:hAnsi="Times New Roman" w:cs="Times New Roman"/>
          <w:sz w:val="28"/>
          <w:szCs w:val="28"/>
        </w:rPr>
        <w:t>ая</w:t>
      </w:r>
      <w:r w:rsidR="00781716" w:rsidRPr="00233677">
        <w:rPr>
          <w:rFonts w:ascii="Times New Roman" w:eastAsia="Calibri" w:hAnsi="Times New Roman" w:cs="Times New Roman"/>
          <w:sz w:val="28"/>
          <w:szCs w:val="28"/>
        </w:rPr>
        <w:t>помощ</w:t>
      </w:r>
      <w:r w:rsidR="00781716">
        <w:rPr>
          <w:rFonts w:ascii="Times New Roman" w:eastAsia="Calibri" w:hAnsi="Times New Roman" w:cs="Times New Roman"/>
          <w:sz w:val="28"/>
          <w:szCs w:val="28"/>
        </w:rPr>
        <w:t>ь, оказываемая</w:t>
      </w:r>
      <w:r w:rsidR="003761FA" w:rsidRPr="00233677">
        <w:rPr>
          <w:rFonts w:ascii="Times New Roman" w:eastAsia="Calibri" w:hAnsi="Times New Roman" w:cs="Times New Roman"/>
          <w:sz w:val="28"/>
          <w:szCs w:val="28"/>
        </w:rPr>
        <w:t>пациентам</w:t>
      </w:r>
      <w:r w:rsidR="00781716">
        <w:rPr>
          <w:rFonts w:ascii="Times New Roman" w:eastAsia="Calibri" w:hAnsi="Times New Roman" w:cs="Times New Roman"/>
          <w:sz w:val="28"/>
          <w:szCs w:val="28"/>
        </w:rPr>
        <w:t xml:space="preserve">одновременно по </w:t>
      </w:r>
      <w:r w:rsidR="00233677">
        <w:rPr>
          <w:rFonts w:ascii="Times New Roman" w:eastAsia="Calibri" w:hAnsi="Times New Roman" w:cs="Times New Roman"/>
          <w:sz w:val="28"/>
          <w:szCs w:val="28"/>
        </w:rPr>
        <w:t xml:space="preserve">двум </w:t>
      </w:r>
      <w:r w:rsidR="00C43C8E">
        <w:rPr>
          <w:rFonts w:ascii="Times New Roman" w:eastAsia="Calibri" w:hAnsi="Times New Roman" w:cs="Times New Roman"/>
          <w:sz w:val="28"/>
          <w:szCs w:val="28"/>
        </w:rPr>
        <w:t>группам</w:t>
      </w:r>
      <w:r w:rsidR="00617D8E">
        <w:rPr>
          <w:rFonts w:ascii="Times New Roman" w:eastAsia="Calibri" w:hAnsi="Times New Roman" w:cs="Times New Roman"/>
          <w:sz w:val="28"/>
          <w:szCs w:val="28"/>
        </w:rPr>
        <w:t xml:space="preserve"> заболеваний, состояний,</w:t>
      </w:r>
      <w:r w:rsidR="00781716">
        <w:rPr>
          <w:rFonts w:ascii="Times New Roman" w:eastAsia="Calibri" w:hAnsi="Times New Roman" w:cs="Times New Roman"/>
          <w:sz w:val="28"/>
          <w:szCs w:val="28"/>
        </w:rPr>
        <w:t xml:space="preserve"> оплачивается по тарифам на оказание двух различных видов медицинской </w:t>
      </w:r>
      <w:r w:rsidR="00781716" w:rsidRPr="00CB03D8">
        <w:rPr>
          <w:rFonts w:ascii="Times New Roman" w:eastAsia="Calibri" w:hAnsi="Times New Roman" w:cs="Times New Roman"/>
          <w:sz w:val="28"/>
          <w:szCs w:val="28"/>
        </w:rPr>
        <w:t>помощи</w:t>
      </w:r>
      <w:r w:rsidR="006B2DFE" w:rsidRPr="00CB03D8">
        <w:rPr>
          <w:rFonts w:ascii="Times New Roman" w:eastAsia="Calibri" w:hAnsi="Times New Roman" w:cs="Times New Roman"/>
          <w:sz w:val="28"/>
          <w:szCs w:val="28"/>
        </w:rPr>
        <w:t>(</w:t>
      </w:r>
      <w:r w:rsidR="00D00A37" w:rsidRPr="00CB03D8">
        <w:rPr>
          <w:rFonts w:ascii="Times New Roman" w:eastAsia="Calibri" w:hAnsi="Times New Roman" w:cs="Times New Roman"/>
          <w:sz w:val="28"/>
          <w:szCs w:val="28"/>
        </w:rPr>
        <w:t xml:space="preserve">с проведением Федеральным фондом </w:t>
      </w:r>
      <w:r w:rsidR="00D00A37" w:rsidRPr="00CB03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обязательного медицинского страхования </w:t>
      </w:r>
      <w:r w:rsidR="00EC44C3" w:rsidRPr="00CB03D8">
        <w:rPr>
          <w:rFonts w:ascii="Times New Roman" w:eastAsia="Calibri" w:hAnsi="Times New Roman" w:cs="Times New Roman"/>
          <w:sz w:val="28"/>
          <w:szCs w:val="28"/>
        </w:rPr>
        <w:t xml:space="preserve">последующей </w:t>
      </w:r>
      <w:r w:rsidR="00D00A37" w:rsidRPr="00CB03D8">
        <w:rPr>
          <w:rFonts w:ascii="Times New Roman" w:eastAsia="Calibri" w:hAnsi="Times New Roman" w:cs="Times New Roman"/>
          <w:sz w:val="28"/>
          <w:szCs w:val="28"/>
        </w:rPr>
        <w:t>экспертизы</w:t>
      </w:r>
      <w:r w:rsidR="00CB03D8">
        <w:rPr>
          <w:rFonts w:ascii="Times New Roman" w:eastAsia="Calibri" w:hAnsi="Times New Roman" w:cs="Times New Roman"/>
          <w:sz w:val="28"/>
          <w:szCs w:val="28"/>
        </w:rPr>
        <w:t xml:space="preserve"> качества медицинской помощи</w:t>
      </w:r>
      <w:r w:rsidR="006B2DFE" w:rsidRPr="00CB03D8">
        <w:rPr>
          <w:rFonts w:ascii="Times New Roman" w:eastAsia="Calibri" w:hAnsi="Times New Roman" w:cs="Times New Roman"/>
          <w:sz w:val="28"/>
          <w:szCs w:val="28"/>
        </w:rPr>
        <w:t>)</w:t>
      </w:r>
      <w:r w:rsidR="00C43C8E" w:rsidRPr="00CB03D8">
        <w:rPr>
          <w:rFonts w:ascii="Times New Roman" w:eastAsia="Calibri" w:hAnsi="Times New Roman" w:cs="Times New Roman"/>
          <w:sz w:val="28"/>
          <w:szCs w:val="28"/>
        </w:rPr>
        <w:t>в следующих случаях:</w:t>
      </w:r>
    </w:p>
    <w:p w:rsidR="00C43C8E" w:rsidRDefault="00E25111" w:rsidP="003761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81716">
        <w:rPr>
          <w:rFonts w:ascii="Times New Roman" w:eastAsia="Calibri" w:hAnsi="Times New Roman" w:cs="Times New Roman"/>
          <w:sz w:val="28"/>
          <w:szCs w:val="28"/>
        </w:rPr>
        <w:t>)при</w:t>
      </w:r>
      <w:r w:rsidR="00781716" w:rsidRPr="00233677">
        <w:rPr>
          <w:rFonts w:ascii="Times New Roman" w:eastAsia="Calibri" w:hAnsi="Times New Roman" w:cs="Times New Roman"/>
          <w:sz w:val="28"/>
          <w:szCs w:val="28"/>
        </w:rPr>
        <w:t>возникновени</w:t>
      </w:r>
      <w:r w:rsidR="00781716">
        <w:rPr>
          <w:rFonts w:ascii="Times New Roman" w:eastAsia="Calibri" w:hAnsi="Times New Roman" w:cs="Times New Roman"/>
          <w:sz w:val="28"/>
          <w:szCs w:val="28"/>
        </w:rPr>
        <w:t>и</w:t>
      </w:r>
      <w:r w:rsidR="003761FA" w:rsidRPr="00233677">
        <w:rPr>
          <w:rFonts w:ascii="Times New Roman" w:eastAsia="Calibri" w:hAnsi="Times New Roman" w:cs="Times New Roman"/>
          <w:sz w:val="28"/>
          <w:szCs w:val="28"/>
        </w:rPr>
        <w:t>нового заболевания или состояния, входящего в другой класс Международной статистической классификации болезней и проблем, связанных со здоровьем, 10-го пересмотра</w:t>
      </w:r>
      <w:r w:rsidR="007817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761FA" w:rsidRPr="00233677">
        <w:rPr>
          <w:rFonts w:ascii="Times New Roman" w:eastAsia="Calibri" w:hAnsi="Times New Roman" w:cs="Times New Roman"/>
          <w:sz w:val="28"/>
          <w:szCs w:val="28"/>
        </w:rPr>
        <w:t>и не являющегося следствием закономерного прогрессирования основного заболевания</w:t>
      </w:r>
      <w:r w:rsidR="00C43C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3C8E" w:rsidRDefault="00E25111" w:rsidP="003761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81716">
        <w:rPr>
          <w:rFonts w:ascii="Times New Roman" w:eastAsia="Calibri" w:hAnsi="Times New Roman" w:cs="Times New Roman"/>
          <w:sz w:val="28"/>
          <w:szCs w:val="28"/>
        </w:rPr>
        <w:t>) при</w:t>
      </w:r>
      <w:r w:rsidR="00781716" w:rsidRPr="00233677">
        <w:rPr>
          <w:rFonts w:ascii="Times New Roman" w:eastAsia="Calibri" w:hAnsi="Times New Roman" w:cs="Times New Roman"/>
          <w:sz w:val="28"/>
          <w:szCs w:val="28"/>
        </w:rPr>
        <w:t>дородов</w:t>
      </w:r>
      <w:r w:rsidR="00781716">
        <w:rPr>
          <w:rFonts w:ascii="Times New Roman" w:eastAsia="Calibri" w:hAnsi="Times New Roman" w:cs="Times New Roman"/>
          <w:sz w:val="28"/>
          <w:szCs w:val="28"/>
        </w:rPr>
        <w:t>ой</w:t>
      </w:r>
      <w:r w:rsidR="00C43C8E" w:rsidRPr="00233677">
        <w:rPr>
          <w:rFonts w:ascii="Times New Roman" w:eastAsia="Calibri" w:hAnsi="Times New Roman" w:cs="Times New Roman"/>
          <w:sz w:val="28"/>
          <w:szCs w:val="28"/>
        </w:rPr>
        <w:t>госпитализаци</w:t>
      </w:r>
      <w:r w:rsidR="00C43C8E">
        <w:rPr>
          <w:rFonts w:ascii="Times New Roman" w:eastAsia="Calibri" w:hAnsi="Times New Roman" w:cs="Times New Roman"/>
          <w:sz w:val="28"/>
          <w:szCs w:val="28"/>
        </w:rPr>
        <w:t>я</w:t>
      </w:r>
      <w:r w:rsidR="00C43C8E" w:rsidRPr="00233677">
        <w:rPr>
          <w:rFonts w:ascii="Times New Roman" w:eastAsia="Calibri" w:hAnsi="Times New Roman" w:cs="Times New Roman"/>
          <w:sz w:val="28"/>
          <w:szCs w:val="28"/>
        </w:rPr>
        <w:t xml:space="preserve"> пациентки в отделение патологии беременности в случае пребывания в отделении патологии беременности в течение 6 дней и более с последующим родоразрешением</w:t>
      </w:r>
      <w:r w:rsidR="00C43C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61FA" w:rsidRPr="00233677" w:rsidRDefault="00E25111" w:rsidP="003761FA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при </w:t>
      </w:r>
      <w:r w:rsidRPr="00233677">
        <w:rPr>
          <w:rFonts w:ascii="Times New Roman" w:eastAsia="Calibri" w:hAnsi="Times New Roman" w:cs="Times New Roman"/>
          <w:sz w:val="28"/>
          <w:szCs w:val="28"/>
        </w:rPr>
        <w:t>проведени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3761FA" w:rsidRPr="00233677">
        <w:rPr>
          <w:rFonts w:ascii="Times New Roman" w:eastAsia="Calibri" w:hAnsi="Times New Roman" w:cs="Times New Roman"/>
          <w:sz w:val="28"/>
          <w:szCs w:val="28"/>
        </w:rPr>
        <w:t>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3761FA" w:rsidRPr="00233677" w:rsidRDefault="00E25111" w:rsidP="003761FA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в </w:t>
      </w:r>
      <w:r w:rsidRPr="00233677">
        <w:rPr>
          <w:rFonts w:ascii="Times New Roman" w:eastAsia="Calibri" w:hAnsi="Times New Roman" w:cs="Times New Roman"/>
          <w:sz w:val="28"/>
          <w:szCs w:val="28"/>
        </w:rPr>
        <w:t>случа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3761FA" w:rsidRPr="00233677">
        <w:rPr>
          <w:rFonts w:ascii="Times New Roman" w:eastAsia="Calibri" w:hAnsi="Times New Roman" w:cs="Times New Roman"/>
          <w:sz w:val="28"/>
          <w:szCs w:val="28"/>
        </w:rPr>
        <w:t xml:space="preserve">оказания медицинской помощи, </w:t>
      </w:r>
      <w:r w:rsidRPr="00233677">
        <w:rPr>
          <w:rFonts w:ascii="Times New Roman" w:eastAsia="Calibri" w:hAnsi="Times New Roman" w:cs="Times New Roman"/>
          <w:sz w:val="28"/>
          <w:szCs w:val="28"/>
        </w:rPr>
        <w:t>связанн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3761FA" w:rsidRPr="00233677">
        <w:rPr>
          <w:rFonts w:ascii="Times New Roman" w:eastAsia="Calibri" w:hAnsi="Times New Roman" w:cs="Times New Roman"/>
          <w:sz w:val="28"/>
          <w:szCs w:val="28"/>
        </w:rPr>
        <w:t xml:space="preserve">с установкой, заменой порт системы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 </w:t>
      </w:r>
    </w:p>
    <w:p w:rsidR="003761FA" w:rsidRPr="00233677" w:rsidRDefault="00E25111" w:rsidP="003761FA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при </w:t>
      </w:r>
      <w:r w:rsidRPr="00233677">
        <w:rPr>
          <w:rFonts w:ascii="Times New Roman" w:eastAsia="Calibri" w:hAnsi="Times New Roman" w:cs="Times New Roman"/>
          <w:sz w:val="28"/>
          <w:szCs w:val="28"/>
        </w:rPr>
        <w:t>этапно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33677">
        <w:rPr>
          <w:rFonts w:ascii="Times New Roman" w:eastAsia="Calibri" w:hAnsi="Times New Roman" w:cs="Times New Roman"/>
          <w:sz w:val="28"/>
          <w:szCs w:val="28"/>
        </w:rPr>
        <w:t xml:space="preserve"> хирургическо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33677">
        <w:rPr>
          <w:rFonts w:ascii="Times New Roman" w:eastAsia="Calibri" w:hAnsi="Times New Roman" w:cs="Times New Roman"/>
          <w:sz w:val="28"/>
          <w:szCs w:val="28"/>
        </w:rPr>
        <w:t xml:space="preserve"> лечени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3761FA" w:rsidRPr="00233677">
        <w:rPr>
          <w:rFonts w:ascii="Times New Roman" w:eastAsia="Calibri" w:hAnsi="Times New Roman" w:cs="Times New Roman"/>
          <w:sz w:val="28"/>
          <w:szCs w:val="28"/>
        </w:rPr>
        <w:t xml:space="preserve">при злокачественных новообразованиях, не </w:t>
      </w:r>
      <w:r w:rsidRPr="00233677">
        <w:rPr>
          <w:rFonts w:ascii="Times New Roman" w:eastAsia="Calibri" w:hAnsi="Times New Roman" w:cs="Times New Roman"/>
          <w:sz w:val="28"/>
          <w:szCs w:val="28"/>
        </w:rPr>
        <w:t>предусматривающ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="003761FA" w:rsidRPr="00233677">
        <w:rPr>
          <w:rFonts w:ascii="Times New Roman" w:eastAsia="Calibri" w:hAnsi="Times New Roman" w:cs="Times New Roman"/>
          <w:sz w:val="28"/>
          <w:szCs w:val="28"/>
        </w:rPr>
        <w:t>выписку пациента из стационара;</w:t>
      </w:r>
    </w:p>
    <w:p w:rsidR="003761FA" w:rsidRPr="00233677" w:rsidRDefault="00E25111" w:rsidP="003761FA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при </w:t>
      </w:r>
      <w:r w:rsidRPr="00233677">
        <w:rPr>
          <w:rFonts w:ascii="Times New Roman" w:eastAsia="Calibri" w:hAnsi="Times New Roman" w:cs="Times New Roman"/>
          <w:sz w:val="28"/>
          <w:szCs w:val="28"/>
        </w:rPr>
        <w:t>проведени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3761FA" w:rsidRPr="00233677">
        <w:rPr>
          <w:rFonts w:ascii="Times New Roman" w:eastAsia="Calibri" w:hAnsi="Times New Roman" w:cs="Times New Roman"/>
          <w:sz w:val="28"/>
          <w:szCs w:val="28"/>
        </w:rPr>
        <w:t xml:space="preserve">реинфузии аутокрови, или </w:t>
      </w:r>
      <w:proofErr w:type="gramStart"/>
      <w:r w:rsidR="003761FA" w:rsidRPr="00233677">
        <w:rPr>
          <w:rFonts w:ascii="Times New Roman" w:eastAsia="Calibri" w:hAnsi="Times New Roman" w:cs="Times New Roman"/>
          <w:sz w:val="28"/>
          <w:szCs w:val="28"/>
        </w:rPr>
        <w:t>баллонной</w:t>
      </w:r>
      <w:proofErr w:type="gramEnd"/>
      <w:r w:rsidR="003761FA" w:rsidRPr="00233677">
        <w:rPr>
          <w:rFonts w:ascii="Times New Roman" w:eastAsia="Calibri" w:hAnsi="Times New Roman" w:cs="Times New Roman"/>
          <w:sz w:val="28"/>
          <w:szCs w:val="28"/>
        </w:rPr>
        <w:t xml:space="preserve"> внутриаортальной контрпульсации, или экстракорпоральной мембранной оксигенации на фоне лечения основного заболевания.</w:t>
      </w:r>
    </w:p>
    <w:p w:rsidR="00FD4BA6" w:rsidRDefault="00E25111" w:rsidP="00FD4B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D4BA6">
        <w:rPr>
          <w:rFonts w:ascii="Times New Roman" w:eastAsia="Calibri" w:hAnsi="Times New Roman" w:cs="Times New Roman"/>
          <w:sz w:val="28"/>
          <w:szCs w:val="28"/>
        </w:rPr>
        <w:t>.</w:t>
      </w:r>
      <w:r w:rsidR="006A3FDE">
        <w:rPr>
          <w:rFonts w:ascii="Times New Roman" w:eastAsia="Calibri" w:hAnsi="Times New Roman" w:cs="Times New Roman"/>
          <w:sz w:val="28"/>
          <w:szCs w:val="28"/>
        </w:rPr>
        <w:t> </w:t>
      </w:r>
      <w:r w:rsidR="00FD4BA6">
        <w:rPr>
          <w:rFonts w:ascii="Times New Roman" w:eastAsia="Calibri" w:hAnsi="Times New Roman" w:cs="Times New Roman"/>
          <w:sz w:val="28"/>
          <w:szCs w:val="28"/>
        </w:rPr>
        <w:t xml:space="preserve">Тариф на оплату высокотехнологичной медицинской помощи, </w:t>
      </w:r>
      <w:r>
        <w:rPr>
          <w:rFonts w:ascii="Times New Roman" w:eastAsia="Calibri" w:hAnsi="Times New Roman" w:cs="Times New Roman"/>
          <w:sz w:val="28"/>
          <w:szCs w:val="28"/>
        </w:rPr>
        <w:t>оказываемой федеральной медицинской организацией</w:t>
      </w:r>
      <w:r w:rsidR="00FD4BA6">
        <w:rPr>
          <w:rFonts w:ascii="Times New Roman" w:eastAsia="Calibri" w:hAnsi="Times New Roman" w:cs="Times New Roman"/>
          <w:sz w:val="28"/>
          <w:szCs w:val="28"/>
        </w:rPr>
        <w:t>, определяется по формуле:</w:t>
      </w:r>
    </w:p>
    <w:p w:rsidR="00FD4BA6" w:rsidRPr="00615948" w:rsidRDefault="00FD4BA6" w:rsidP="00FD4B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BA6" w:rsidRPr="00FD4BA6" w:rsidRDefault="008706BD" w:rsidP="00FD4B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Tвмп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=НФЗ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вмпj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ЗП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ЗП</m:t>
                    </m:r>
                  </m:sub>
                </m:sSub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d>
      </m:oMath>
      <w:r w:rsidR="00FD4BA6" w:rsidRPr="00090AC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D4BA6" w:rsidRDefault="00FD4BA6" w:rsidP="00FD4B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D4BA6" w:rsidRDefault="008706BD" w:rsidP="00FD4B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Tвмп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–</m:t>
        </m:r>
      </m:oMath>
      <w:r w:rsidR="00FD4BA6">
        <w:rPr>
          <w:rFonts w:ascii="Times New Roman" w:eastAsia="Times New Roman" w:hAnsi="Times New Roman" w:cs="Times New Roman"/>
          <w:sz w:val="28"/>
          <w:szCs w:val="28"/>
        </w:rPr>
        <w:t xml:space="preserve"> размер тарифа </w:t>
      </w:r>
      <w:r w:rsidR="00CF066F">
        <w:rPr>
          <w:rFonts w:ascii="Times New Roman" w:eastAsia="Times New Roman" w:hAnsi="Times New Roman" w:cs="Times New Roman"/>
          <w:sz w:val="28"/>
          <w:szCs w:val="28"/>
        </w:rPr>
        <w:t xml:space="preserve">на оплату </w:t>
      </w:r>
      <w:r w:rsidR="00CF066F" w:rsidRPr="002452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j</w:t>
      </w:r>
      <w:r w:rsidR="00CF066F" w:rsidRPr="002452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066F">
        <w:rPr>
          <w:rFonts w:ascii="Times New Roman" w:eastAsia="Times New Roman" w:hAnsi="Times New Roman" w:cs="Times New Roman"/>
          <w:sz w:val="28"/>
          <w:szCs w:val="28"/>
        </w:rPr>
        <w:t xml:space="preserve">й высокотехнологичной </w:t>
      </w:r>
      <w:r w:rsidR="00CF066F" w:rsidRPr="00F21677">
        <w:rPr>
          <w:rFonts w:ascii="Times New Roman" w:eastAsia="Times New Roman" w:hAnsi="Times New Roman" w:cs="Times New Roman"/>
          <w:sz w:val="28"/>
          <w:szCs w:val="28"/>
        </w:rPr>
        <w:t xml:space="preserve">медицинской помощи, оказываемой </w:t>
      </w:r>
      <w:proofErr w:type="spellStart"/>
      <w:r w:rsidR="00CF066F" w:rsidRPr="002452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CF066F" w:rsidRPr="002452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066F">
        <w:rPr>
          <w:rFonts w:ascii="Times New Roman" w:eastAsia="Times New Roman" w:hAnsi="Times New Roman" w:cs="Times New Roman"/>
          <w:sz w:val="28"/>
          <w:szCs w:val="28"/>
        </w:rPr>
        <w:t>ой федеральной медицинской организацией</w:t>
      </w:r>
      <w:r w:rsidR="00FD4B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4BA6" w:rsidRDefault="008706BD" w:rsidP="007B0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        НФЗ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вмп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 –</m:t>
        </m:r>
      </m:oMath>
      <w:r w:rsidR="00FD4BA6" w:rsidRPr="001F26CC">
        <w:rPr>
          <w:rFonts w:ascii="Times New Roman" w:hAnsi="Times New Roman" w:cs="Times New Roman"/>
          <w:sz w:val="28"/>
          <w:szCs w:val="28"/>
        </w:rPr>
        <w:t>норматив</w:t>
      </w:r>
      <w:r w:rsidR="00FD4BA6">
        <w:rPr>
          <w:rFonts w:ascii="Times New Roman" w:hAnsi="Times New Roman" w:cs="Times New Roman"/>
          <w:sz w:val="28"/>
          <w:szCs w:val="28"/>
        </w:rPr>
        <w:t xml:space="preserve"> финансовых затрат на </w:t>
      </w:r>
      <w:r w:rsidR="00EB0FA0">
        <w:rPr>
          <w:rFonts w:ascii="Times New Roman" w:hAnsi="Times New Roman" w:cs="Times New Roman"/>
          <w:sz w:val="28"/>
          <w:szCs w:val="28"/>
        </w:rPr>
        <w:t>единицу объ</w:t>
      </w:r>
      <w:r w:rsidR="00FD4BA6">
        <w:rPr>
          <w:rFonts w:ascii="Times New Roman" w:hAnsi="Times New Roman" w:cs="Times New Roman"/>
          <w:sz w:val="28"/>
          <w:szCs w:val="28"/>
        </w:rPr>
        <w:t xml:space="preserve">ема </w:t>
      </w:r>
      <w:r w:rsidR="00CF066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F066F" w:rsidRPr="002452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j</w:t>
      </w:r>
      <w:r w:rsidR="00CF066F" w:rsidRPr="002452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066F">
        <w:rPr>
          <w:rFonts w:ascii="Times New Roman" w:eastAsia="Times New Roman" w:hAnsi="Times New Roman" w:cs="Times New Roman"/>
          <w:sz w:val="28"/>
          <w:szCs w:val="28"/>
        </w:rPr>
        <w:t xml:space="preserve">й высокотехнологичной </w:t>
      </w:r>
      <w:r w:rsidR="00FD4BA6">
        <w:rPr>
          <w:rFonts w:ascii="Times New Roman" w:hAnsi="Times New Roman" w:cs="Times New Roman"/>
          <w:sz w:val="28"/>
          <w:szCs w:val="28"/>
        </w:rPr>
        <w:t xml:space="preserve">медицинской помощи, </w:t>
      </w:r>
      <w:r w:rsidR="00CF066F">
        <w:rPr>
          <w:rFonts w:ascii="Times New Roman" w:hAnsi="Times New Roman" w:cs="Times New Roman"/>
          <w:sz w:val="28"/>
          <w:szCs w:val="28"/>
        </w:rPr>
        <w:t>значения которого принимаются в соответствии с разделом</w:t>
      </w:r>
      <w:r w:rsidR="00FD4B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5854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FD4BA6">
        <w:rPr>
          <w:rFonts w:ascii="Times New Roman" w:hAnsi="Times New Roman" w:cs="Times New Roman"/>
          <w:sz w:val="28"/>
          <w:szCs w:val="28"/>
        </w:rPr>
        <w:t>1 к Программе;</w:t>
      </w:r>
    </w:p>
    <w:p w:rsidR="001423E5" w:rsidRDefault="008706BD" w:rsidP="005A1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ЗП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–</m:t>
        </m:r>
      </m:oMath>
      <w:r w:rsidR="00F05854" w:rsidRPr="00F21677">
        <w:rPr>
          <w:rFonts w:ascii="Times New Roman" w:eastAsia="Times New Roman" w:hAnsi="Times New Roman" w:cs="Times New Roman"/>
          <w:sz w:val="28"/>
          <w:szCs w:val="28"/>
        </w:rPr>
        <w:t xml:space="preserve">доля заработной платы в структуре </w:t>
      </w:r>
      <w:r w:rsidR="00F05854">
        <w:rPr>
          <w:rFonts w:ascii="Times New Roman" w:eastAsia="Times New Roman" w:hAnsi="Times New Roman" w:cs="Times New Roman"/>
          <w:sz w:val="28"/>
          <w:szCs w:val="28"/>
        </w:rPr>
        <w:t xml:space="preserve">затрат на оказание </w:t>
      </w:r>
      <w:r w:rsidR="00F05854" w:rsidRPr="002452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j</w:t>
      </w:r>
      <w:r w:rsidR="00F05854" w:rsidRPr="002452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5854">
        <w:rPr>
          <w:rFonts w:ascii="Times New Roman" w:eastAsia="Times New Roman" w:hAnsi="Times New Roman" w:cs="Times New Roman"/>
          <w:sz w:val="28"/>
          <w:szCs w:val="28"/>
        </w:rPr>
        <w:t xml:space="preserve">й высокотехнологичной </w:t>
      </w:r>
      <w:r w:rsidR="00F05854" w:rsidRPr="00F21677">
        <w:rPr>
          <w:rFonts w:ascii="Times New Roman" w:eastAsia="Times New Roman" w:hAnsi="Times New Roman" w:cs="Times New Roman"/>
          <w:sz w:val="28"/>
          <w:szCs w:val="28"/>
        </w:rPr>
        <w:t>медицинской помощи</w:t>
      </w:r>
      <w:r w:rsidR="00F05854">
        <w:rPr>
          <w:rFonts w:ascii="Times New Roman" w:eastAsia="Times New Roman" w:hAnsi="Times New Roman" w:cs="Times New Roman"/>
          <w:sz w:val="28"/>
          <w:szCs w:val="28"/>
        </w:rPr>
        <w:t>, значения которой принимаются в соответствии с приложением № 1 к Программе.</w:t>
      </w:r>
    </w:p>
    <w:sectPr w:rsidR="001423E5" w:rsidSect="001D4C0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BD" w:rsidRDefault="008706BD" w:rsidP="003249DF">
      <w:pPr>
        <w:spacing w:after="0" w:line="240" w:lineRule="auto"/>
      </w:pPr>
      <w:r>
        <w:separator/>
      </w:r>
    </w:p>
  </w:endnote>
  <w:endnote w:type="continuationSeparator" w:id="0">
    <w:p w:rsidR="008706BD" w:rsidRDefault="008706BD" w:rsidP="0032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BD" w:rsidRDefault="008706BD" w:rsidP="003249DF">
      <w:pPr>
        <w:spacing w:after="0" w:line="240" w:lineRule="auto"/>
      </w:pPr>
      <w:r>
        <w:separator/>
      </w:r>
    </w:p>
  </w:footnote>
  <w:footnote w:type="continuationSeparator" w:id="0">
    <w:p w:rsidR="008706BD" w:rsidRDefault="008706BD" w:rsidP="003249DF">
      <w:pPr>
        <w:spacing w:after="0" w:line="240" w:lineRule="auto"/>
      </w:pPr>
      <w:r>
        <w:continuationSeparator/>
      </w:r>
    </w:p>
  </w:footnote>
  <w:footnote w:id="1">
    <w:p w:rsidR="007520C0" w:rsidRPr="00777085" w:rsidRDefault="007520C0" w:rsidP="007520C0">
      <w:pPr>
        <w:pStyle w:val="a4"/>
        <w:jc w:val="both"/>
        <w:rPr>
          <w:rFonts w:ascii="Times New Roman" w:hAnsi="Times New Roman" w:cs="Times New Roman"/>
        </w:rPr>
      </w:pPr>
      <w:r w:rsidRPr="00777085">
        <w:rPr>
          <w:rStyle w:val="a6"/>
          <w:rFonts w:ascii="Times New Roman" w:hAnsi="Times New Roman" w:cs="Times New Roman"/>
        </w:rPr>
        <w:footnoteRef/>
      </w:r>
      <w:r w:rsidRPr="00777085">
        <w:rPr>
          <w:rFonts w:ascii="Times New Roman" w:eastAsia="Calibri" w:hAnsi="Times New Roman" w:cs="Times New Roman"/>
          <w:sz w:val="22"/>
          <w:szCs w:val="22"/>
        </w:rPr>
        <w:t>Кроме случаев госпитализации на геронтологические профильные койки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169452"/>
    </w:sdtPr>
    <w:sdtEndPr/>
    <w:sdtContent>
      <w:p w:rsidR="0020763D" w:rsidRDefault="00975B2F">
        <w:pPr>
          <w:pStyle w:val="aa"/>
          <w:jc w:val="center"/>
        </w:pPr>
        <w:r>
          <w:fldChar w:fldCharType="begin"/>
        </w:r>
        <w:r w:rsidR="0020763D">
          <w:instrText xml:space="preserve"> PAGE   \* MERGEFORMAT </w:instrText>
        </w:r>
        <w:r>
          <w:fldChar w:fldCharType="separate"/>
        </w:r>
        <w:r w:rsidR="003A4F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0763D" w:rsidRDefault="002076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6B4"/>
    <w:multiLevelType w:val="hybridMultilevel"/>
    <w:tmpl w:val="334EA0D2"/>
    <w:lvl w:ilvl="0" w:tplc="477AA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48"/>
    <w:rsid w:val="00007E5B"/>
    <w:rsid w:val="00042D84"/>
    <w:rsid w:val="00047DA1"/>
    <w:rsid w:val="00073A48"/>
    <w:rsid w:val="00091C56"/>
    <w:rsid w:val="000C4FE5"/>
    <w:rsid w:val="000F3E9C"/>
    <w:rsid w:val="000F5987"/>
    <w:rsid w:val="001423E5"/>
    <w:rsid w:val="00153C6A"/>
    <w:rsid w:val="00157527"/>
    <w:rsid w:val="001671DE"/>
    <w:rsid w:val="001745D1"/>
    <w:rsid w:val="00175A0B"/>
    <w:rsid w:val="001769B6"/>
    <w:rsid w:val="00184142"/>
    <w:rsid w:val="001B2B68"/>
    <w:rsid w:val="001C6611"/>
    <w:rsid w:val="001D0621"/>
    <w:rsid w:val="001D4590"/>
    <w:rsid w:val="001D4C0B"/>
    <w:rsid w:val="001D4FC2"/>
    <w:rsid w:val="001E50AF"/>
    <w:rsid w:val="001F45E7"/>
    <w:rsid w:val="0020523C"/>
    <w:rsid w:val="0020763D"/>
    <w:rsid w:val="00214FAD"/>
    <w:rsid w:val="0021583F"/>
    <w:rsid w:val="00223CB1"/>
    <w:rsid w:val="00233677"/>
    <w:rsid w:val="002360EF"/>
    <w:rsid w:val="0024525F"/>
    <w:rsid w:val="00274719"/>
    <w:rsid w:val="00274D2D"/>
    <w:rsid w:val="0028261F"/>
    <w:rsid w:val="002846F0"/>
    <w:rsid w:val="00292630"/>
    <w:rsid w:val="002A210E"/>
    <w:rsid w:val="002D5822"/>
    <w:rsid w:val="002E4CC2"/>
    <w:rsid w:val="00320031"/>
    <w:rsid w:val="003249DF"/>
    <w:rsid w:val="00331216"/>
    <w:rsid w:val="0033344E"/>
    <w:rsid w:val="00341083"/>
    <w:rsid w:val="00343D4E"/>
    <w:rsid w:val="00346766"/>
    <w:rsid w:val="00352E61"/>
    <w:rsid w:val="00352EE1"/>
    <w:rsid w:val="003537B1"/>
    <w:rsid w:val="0035432B"/>
    <w:rsid w:val="00357ED0"/>
    <w:rsid w:val="003761FA"/>
    <w:rsid w:val="00377609"/>
    <w:rsid w:val="003A4F89"/>
    <w:rsid w:val="003A6CA7"/>
    <w:rsid w:val="003A7BC5"/>
    <w:rsid w:val="003A7DDE"/>
    <w:rsid w:val="003C1B20"/>
    <w:rsid w:val="0040765A"/>
    <w:rsid w:val="004108B3"/>
    <w:rsid w:val="00473FEF"/>
    <w:rsid w:val="004863A2"/>
    <w:rsid w:val="004910F0"/>
    <w:rsid w:val="00495092"/>
    <w:rsid w:val="004A4AC7"/>
    <w:rsid w:val="00515FD6"/>
    <w:rsid w:val="00590A9E"/>
    <w:rsid w:val="00595A92"/>
    <w:rsid w:val="005A114B"/>
    <w:rsid w:val="005A40AF"/>
    <w:rsid w:val="005F3490"/>
    <w:rsid w:val="00617D8E"/>
    <w:rsid w:val="00624AAF"/>
    <w:rsid w:val="006338A3"/>
    <w:rsid w:val="00645C47"/>
    <w:rsid w:val="00651255"/>
    <w:rsid w:val="006A3FDE"/>
    <w:rsid w:val="006A75B2"/>
    <w:rsid w:val="006B2DFE"/>
    <w:rsid w:val="006B3358"/>
    <w:rsid w:val="006B5C0F"/>
    <w:rsid w:val="006C168D"/>
    <w:rsid w:val="00702D12"/>
    <w:rsid w:val="00714E5F"/>
    <w:rsid w:val="00717600"/>
    <w:rsid w:val="007320DA"/>
    <w:rsid w:val="007520C0"/>
    <w:rsid w:val="007528F0"/>
    <w:rsid w:val="00777085"/>
    <w:rsid w:val="00781716"/>
    <w:rsid w:val="007B05E8"/>
    <w:rsid w:val="007B4B2D"/>
    <w:rsid w:val="007C5F9F"/>
    <w:rsid w:val="007D018B"/>
    <w:rsid w:val="007E23DB"/>
    <w:rsid w:val="00807A7F"/>
    <w:rsid w:val="00812CEA"/>
    <w:rsid w:val="00862CE9"/>
    <w:rsid w:val="008706BD"/>
    <w:rsid w:val="008A210B"/>
    <w:rsid w:val="008A3E1F"/>
    <w:rsid w:val="008C1091"/>
    <w:rsid w:val="008C2D0B"/>
    <w:rsid w:val="008D2865"/>
    <w:rsid w:val="008E1648"/>
    <w:rsid w:val="00900183"/>
    <w:rsid w:val="00933B3A"/>
    <w:rsid w:val="00940329"/>
    <w:rsid w:val="00975B2F"/>
    <w:rsid w:val="009803CB"/>
    <w:rsid w:val="009943E0"/>
    <w:rsid w:val="009A4B1D"/>
    <w:rsid w:val="009A5F35"/>
    <w:rsid w:val="009C08A9"/>
    <w:rsid w:val="009F4CC1"/>
    <w:rsid w:val="00A07F69"/>
    <w:rsid w:val="00A20336"/>
    <w:rsid w:val="00A36257"/>
    <w:rsid w:val="00A414B1"/>
    <w:rsid w:val="00A5563A"/>
    <w:rsid w:val="00A80477"/>
    <w:rsid w:val="00A859F0"/>
    <w:rsid w:val="00AC03DE"/>
    <w:rsid w:val="00AC5D4A"/>
    <w:rsid w:val="00AE337A"/>
    <w:rsid w:val="00AE3E0E"/>
    <w:rsid w:val="00B2067E"/>
    <w:rsid w:val="00B358EE"/>
    <w:rsid w:val="00B6019A"/>
    <w:rsid w:val="00B667EB"/>
    <w:rsid w:val="00BA1149"/>
    <w:rsid w:val="00BA3DAA"/>
    <w:rsid w:val="00BB2BC9"/>
    <w:rsid w:val="00BB3D60"/>
    <w:rsid w:val="00BE40B7"/>
    <w:rsid w:val="00C14459"/>
    <w:rsid w:val="00C14A55"/>
    <w:rsid w:val="00C40F63"/>
    <w:rsid w:val="00C43C8E"/>
    <w:rsid w:val="00C44957"/>
    <w:rsid w:val="00C61258"/>
    <w:rsid w:val="00C704B6"/>
    <w:rsid w:val="00C7599A"/>
    <w:rsid w:val="00C92DB4"/>
    <w:rsid w:val="00CA7D64"/>
    <w:rsid w:val="00CB03D8"/>
    <w:rsid w:val="00CB44BE"/>
    <w:rsid w:val="00CB6785"/>
    <w:rsid w:val="00CE1816"/>
    <w:rsid w:val="00CE3F5E"/>
    <w:rsid w:val="00CF066F"/>
    <w:rsid w:val="00CF1BC2"/>
    <w:rsid w:val="00D00A37"/>
    <w:rsid w:val="00D11148"/>
    <w:rsid w:val="00D31CFB"/>
    <w:rsid w:val="00D53AE2"/>
    <w:rsid w:val="00D5417C"/>
    <w:rsid w:val="00D541AA"/>
    <w:rsid w:val="00D810D4"/>
    <w:rsid w:val="00D869F6"/>
    <w:rsid w:val="00DA1879"/>
    <w:rsid w:val="00DA2DF0"/>
    <w:rsid w:val="00DD6A82"/>
    <w:rsid w:val="00DF0707"/>
    <w:rsid w:val="00DF0EEE"/>
    <w:rsid w:val="00DF5AF9"/>
    <w:rsid w:val="00E25111"/>
    <w:rsid w:val="00E55F96"/>
    <w:rsid w:val="00EA20C5"/>
    <w:rsid w:val="00EB0FA0"/>
    <w:rsid w:val="00EC44C3"/>
    <w:rsid w:val="00ED10FD"/>
    <w:rsid w:val="00EF20C9"/>
    <w:rsid w:val="00F05854"/>
    <w:rsid w:val="00F21677"/>
    <w:rsid w:val="00F34FCB"/>
    <w:rsid w:val="00F75772"/>
    <w:rsid w:val="00F818A4"/>
    <w:rsid w:val="00F84E8C"/>
    <w:rsid w:val="00F93689"/>
    <w:rsid w:val="00FA233E"/>
    <w:rsid w:val="00FC0D37"/>
    <w:rsid w:val="00FC3E57"/>
    <w:rsid w:val="00FC5744"/>
    <w:rsid w:val="00FD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4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3249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249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249D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2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9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3625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D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4C0B"/>
  </w:style>
  <w:style w:type="paragraph" w:styleId="ac">
    <w:name w:val="footer"/>
    <w:basedOn w:val="a"/>
    <w:link w:val="ad"/>
    <w:uiPriority w:val="99"/>
    <w:semiHidden/>
    <w:unhideWhenUsed/>
    <w:rsid w:val="001D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D4C0B"/>
  </w:style>
  <w:style w:type="character" w:styleId="ae">
    <w:name w:val="Placeholder Text"/>
    <w:basedOn w:val="a0"/>
    <w:uiPriority w:val="99"/>
    <w:semiHidden/>
    <w:rsid w:val="007528F0"/>
    <w:rPr>
      <w:color w:val="808080"/>
    </w:rPr>
  </w:style>
  <w:style w:type="paragraph" w:customStyle="1" w:styleId="ConsPlusTitle">
    <w:name w:val="ConsPlusTitle"/>
    <w:rsid w:val="00D53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4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3249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249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249D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2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9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3625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D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4C0B"/>
  </w:style>
  <w:style w:type="paragraph" w:styleId="ac">
    <w:name w:val="footer"/>
    <w:basedOn w:val="a"/>
    <w:link w:val="ad"/>
    <w:uiPriority w:val="99"/>
    <w:semiHidden/>
    <w:unhideWhenUsed/>
    <w:rsid w:val="001D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D4C0B"/>
  </w:style>
  <w:style w:type="character" w:styleId="ae">
    <w:name w:val="Placeholder Text"/>
    <w:basedOn w:val="a0"/>
    <w:uiPriority w:val="99"/>
    <w:semiHidden/>
    <w:rsid w:val="007528F0"/>
    <w:rPr>
      <w:color w:val="808080"/>
    </w:rPr>
  </w:style>
  <w:style w:type="paragraph" w:customStyle="1" w:styleId="ConsPlusTitle">
    <w:name w:val="ConsPlusTitle"/>
    <w:rsid w:val="00D53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BC845-4144-43C6-9438-66321271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 Ольга Владимировна</dc:creator>
  <cp:lastModifiedBy>SSN</cp:lastModifiedBy>
  <cp:revision>2</cp:revision>
  <cp:lastPrinted>2020-12-02T16:56:00Z</cp:lastPrinted>
  <dcterms:created xsi:type="dcterms:W3CDTF">2020-12-07T11:24:00Z</dcterms:created>
  <dcterms:modified xsi:type="dcterms:W3CDTF">2020-12-07T11:24:00Z</dcterms:modified>
</cp:coreProperties>
</file>